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A6" w:rsidRDefault="0035447D">
      <w:r>
        <w:t>The only indication of increasing intensity of extreme weather conditions caused by human-induced carbon dioxide emissions is the intensity of the increasingly extreme studies attempting to proof such:</w:t>
      </w:r>
      <w:r w:rsidR="002C403A" w:rsidRPr="002C403A">
        <w:t xml:space="preserve"> </w:t>
      </w:r>
      <w:hyperlink r:id="rId4" w:history="1">
        <w:r w:rsidR="002C403A" w:rsidRPr="00713ED8">
          <w:rPr>
            <w:rStyle w:val="Hyperlink"/>
          </w:rPr>
          <w:t>http://www.climatedepot.com/2014/10/01/extreme-weather-failing-to-follow-global-warming-predictions-hurricanes-tornadoes-droughts-floods-wildfires-see-no-trend-or-declining-trends/</w:t>
        </w:r>
      </w:hyperlink>
    </w:p>
    <w:p w:rsidR="002C403A" w:rsidRDefault="002C403A">
      <w:bookmarkStart w:id="0" w:name="_GoBack"/>
      <w:bookmarkEnd w:id="0"/>
    </w:p>
    <w:sectPr w:rsidR="002C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D"/>
    <w:rsid w:val="002C403A"/>
    <w:rsid w:val="0035447D"/>
    <w:rsid w:val="00453E32"/>
    <w:rsid w:val="00702FFA"/>
    <w:rsid w:val="009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21C7F-3A64-4B9A-AAB3-E968A254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0A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C4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matedepot.com/2014/10/01/extreme-weather-failing-to-follow-global-warming-predictions-hurricanes-tornadoes-droughts-floods-wildfires-see-no-trend-or-declining-tr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2014-10-03T09:21:00Z</dcterms:created>
  <dcterms:modified xsi:type="dcterms:W3CDTF">2014-10-03T09:30:00Z</dcterms:modified>
</cp:coreProperties>
</file>