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7A" w:rsidRPr="009F727A" w:rsidRDefault="009F727A" w:rsidP="00D1049A">
      <w:pPr>
        <w:pStyle w:val="Style1"/>
        <w:rPr>
          <w:sz w:val="28"/>
          <w:szCs w:val="28"/>
        </w:rPr>
      </w:pPr>
      <w:r w:rsidRPr="009F727A">
        <w:rPr>
          <w:sz w:val="28"/>
          <w:szCs w:val="28"/>
        </w:rPr>
        <w:t>PHYS 321</w:t>
      </w:r>
      <w:r w:rsidRPr="009F727A">
        <w:rPr>
          <w:sz w:val="28"/>
          <w:szCs w:val="28"/>
        </w:rPr>
        <w:tab/>
        <w:t>Questions/Problems for Chap-2</w:t>
      </w:r>
      <w:r w:rsidRPr="009F727A">
        <w:rPr>
          <w:sz w:val="28"/>
          <w:szCs w:val="28"/>
        </w:rPr>
        <w:tab/>
      </w:r>
      <w:r w:rsidRPr="009F727A">
        <w:rPr>
          <w:sz w:val="28"/>
          <w:szCs w:val="28"/>
        </w:rPr>
        <w:tab/>
        <w:t>Name</w:t>
      </w:r>
      <w:proofErr w:type="gramStart"/>
      <w:r w:rsidRPr="009F727A">
        <w:rPr>
          <w:sz w:val="28"/>
          <w:szCs w:val="28"/>
        </w:rPr>
        <w:t>:_</w:t>
      </w:r>
      <w:proofErr w:type="gramEnd"/>
      <w:r w:rsidRPr="009F727A">
        <w:rPr>
          <w:sz w:val="28"/>
          <w:szCs w:val="28"/>
        </w:rPr>
        <w:t>___________________</w:t>
      </w:r>
    </w:p>
    <w:p w:rsidR="009F727A" w:rsidRDefault="009F727A" w:rsidP="00D1049A">
      <w:pPr>
        <w:pStyle w:val="Style1"/>
        <w:rPr>
          <w:sz w:val="22"/>
          <w:szCs w:val="22"/>
        </w:rPr>
      </w:pPr>
    </w:p>
    <w:p w:rsidR="00D1049A" w:rsidRPr="00D1049A" w:rsidRDefault="00D1049A" w:rsidP="00D1049A">
      <w:pPr>
        <w:pStyle w:val="Style1"/>
        <w:rPr>
          <w:sz w:val="22"/>
          <w:szCs w:val="22"/>
        </w:rPr>
      </w:pPr>
      <w:r w:rsidRPr="00D1049A">
        <w:rPr>
          <w:sz w:val="22"/>
          <w:szCs w:val="22"/>
        </w:rPr>
        <w:t xml:space="preserve">2.1 </w:t>
      </w:r>
      <w:bookmarkStart w:id="0" w:name="_GoBack"/>
      <w:bookmarkEnd w:id="0"/>
      <w:r w:rsidRPr="00D1049A">
        <w:rPr>
          <w:sz w:val="22"/>
          <w:szCs w:val="22"/>
        </w:rPr>
        <w:t>Cite the difference between atomic mass and atomic weight.</w:t>
      </w:r>
    </w:p>
    <w:p w:rsidR="00D1049A" w:rsidRP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</w:p>
    <w:p w:rsidR="00D1049A" w:rsidRP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  <w:r w:rsidRPr="00D1049A">
        <w:rPr>
          <w:rFonts w:ascii="Times New Roman" w:hAnsi="Times New Roman"/>
          <w:sz w:val="22"/>
          <w:szCs w:val="22"/>
        </w:rPr>
        <w:t>2.4 (a) Cite two important quantum-mechanical concepts associated with the Bohr model of the atom.</w:t>
      </w:r>
    </w:p>
    <w:p w:rsidR="00D1049A" w:rsidRDefault="00D1049A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  <w:r w:rsidRPr="00D1049A">
        <w:rPr>
          <w:rFonts w:ascii="Times New Roman" w:hAnsi="Times New Roman"/>
          <w:sz w:val="22"/>
          <w:szCs w:val="22"/>
        </w:rPr>
        <w:t>(b)  Cite two important additional refinements that resulted from the wave-mechanical atomic model.</w:t>
      </w:r>
    </w:p>
    <w:p w:rsidR="00DB0D13" w:rsidRPr="00D1049A" w:rsidRDefault="00DB0D13" w:rsidP="00D1049A">
      <w:pPr>
        <w:pStyle w:val="Solns"/>
        <w:tabs>
          <w:tab w:val="clear" w:pos="440"/>
          <w:tab w:val="clear" w:pos="620"/>
          <w:tab w:val="clear" w:pos="1160"/>
        </w:tabs>
        <w:ind w:left="0" w:firstLine="10"/>
        <w:rPr>
          <w:rFonts w:ascii="Times New Roman" w:hAnsi="Times New Roman"/>
          <w:sz w:val="22"/>
          <w:szCs w:val="22"/>
        </w:rPr>
      </w:pPr>
    </w:p>
    <w:p w:rsidR="00D1049A" w:rsidRPr="00D1049A" w:rsidRDefault="00D1049A">
      <w:pPr>
        <w:rPr>
          <w:rFonts w:ascii="Times New Roman" w:hAnsi="Times New Roman" w:cs="Times New Roman"/>
        </w:rPr>
      </w:pPr>
    </w:p>
    <w:p w:rsidR="00D1049A" w:rsidRDefault="00D1049A">
      <w:pPr>
        <w:rPr>
          <w:rFonts w:ascii="Times New Roman" w:hAnsi="Times New Roman" w:cs="Times New Roman"/>
        </w:rPr>
      </w:pPr>
      <w:proofErr w:type="gramStart"/>
      <w:r w:rsidRPr="00D1049A">
        <w:rPr>
          <w:rFonts w:ascii="Times New Roman" w:hAnsi="Times New Roman" w:cs="Times New Roman"/>
        </w:rPr>
        <w:t>2.7  Give</w:t>
      </w:r>
      <w:proofErr w:type="gramEnd"/>
      <w:r w:rsidRPr="00D1049A">
        <w:rPr>
          <w:rFonts w:ascii="Times New Roman" w:hAnsi="Times New Roman" w:cs="Times New Roman"/>
        </w:rPr>
        <w:t xml:space="preserve"> the electron configurations for the following ions:  Fe</w:t>
      </w:r>
      <w:r w:rsidRPr="00D1049A">
        <w:rPr>
          <w:rFonts w:ascii="Times New Roman" w:hAnsi="Times New Roman" w:cs="Times New Roman"/>
          <w:vertAlign w:val="superscript"/>
        </w:rPr>
        <w:t>2+</w:t>
      </w:r>
      <w:r w:rsidRPr="00D1049A">
        <w:rPr>
          <w:rFonts w:ascii="Times New Roman" w:hAnsi="Times New Roman" w:cs="Times New Roman"/>
        </w:rPr>
        <w:t>, Al</w:t>
      </w:r>
      <w:r w:rsidRPr="00D1049A">
        <w:rPr>
          <w:rFonts w:ascii="Times New Roman" w:hAnsi="Times New Roman" w:cs="Times New Roman"/>
          <w:vertAlign w:val="superscript"/>
        </w:rPr>
        <w:t>3+</w:t>
      </w:r>
      <w:r w:rsidRPr="00D1049A">
        <w:rPr>
          <w:rFonts w:ascii="Times New Roman" w:hAnsi="Times New Roman" w:cs="Times New Roman"/>
        </w:rPr>
        <w:t>, Cu</w:t>
      </w:r>
      <w:r w:rsidRPr="00D1049A">
        <w:rPr>
          <w:rFonts w:ascii="Times New Roman" w:hAnsi="Times New Roman" w:cs="Times New Roman"/>
          <w:vertAlign w:val="superscript"/>
        </w:rPr>
        <w:t>+</w:t>
      </w:r>
      <w:r w:rsidRPr="00D1049A">
        <w:rPr>
          <w:rFonts w:ascii="Times New Roman" w:hAnsi="Times New Roman" w:cs="Times New Roman"/>
        </w:rPr>
        <w:t>, Ba</w:t>
      </w:r>
      <w:r w:rsidRPr="00D1049A">
        <w:rPr>
          <w:rFonts w:ascii="Times New Roman" w:hAnsi="Times New Roman" w:cs="Times New Roman"/>
          <w:vertAlign w:val="superscript"/>
        </w:rPr>
        <w:t>2+</w:t>
      </w:r>
      <w:r w:rsidRPr="00D1049A">
        <w:rPr>
          <w:rFonts w:ascii="Times New Roman" w:hAnsi="Times New Roman" w:cs="Times New Roman"/>
        </w:rPr>
        <w:t>, Br</w:t>
      </w:r>
      <w:r w:rsidRPr="00D1049A">
        <w:rPr>
          <w:rFonts w:ascii="Times New Roman" w:hAnsi="Times New Roman" w:cs="Times New Roman"/>
          <w:vertAlign w:val="superscript"/>
        </w:rPr>
        <w:t>-</w:t>
      </w:r>
      <w:r w:rsidRPr="00D1049A">
        <w:rPr>
          <w:rFonts w:ascii="Times New Roman" w:hAnsi="Times New Roman" w:cs="Times New Roman"/>
        </w:rPr>
        <w:t>, and O</w:t>
      </w:r>
      <w:r w:rsidRPr="00D1049A">
        <w:rPr>
          <w:rFonts w:ascii="Times New Roman" w:hAnsi="Times New Roman" w:cs="Times New Roman"/>
          <w:vertAlign w:val="superscript"/>
        </w:rPr>
        <w:t>2-</w:t>
      </w:r>
      <w:r w:rsidRPr="00D1049A">
        <w:rPr>
          <w:rFonts w:ascii="Times New Roman" w:hAnsi="Times New Roman" w:cs="Times New Roman"/>
        </w:rPr>
        <w:t>.</w:t>
      </w:r>
    </w:p>
    <w:p w:rsidR="00DB0D13" w:rsidRDefault="00DB0D13">
      <w:pPr>
        <w:rPr>
          <w:rFonts w:ascii="Times New Roman" w:hAnsi="Times New Roman" w:cs="Times New Roman"/>
        </w:rPr>
      </w:pPr>
    </w:p>
    <w:p w:rsidR="00DB0D13" w:rsidRPr="00D1049A" w:rsidRDefault="00DB0D13">
      <w:pPr>
        <w:rPr>
          <w:rFonts w:ascii="Times New Roman" w:hAnsi="Times New Roman" w:cs="Times New Roman"/>
        </w:rPr>
      </w:pPr>
    </w:p>
    <w:p w:rsidR="008971FE" w:rsidRDefault="00D1049A">
      <w:pPr>
        <w:rPr>
          <w:rFonts w:ascii="Times New Roman" w:hAnsi="Times New Roman" w:cs="Times New Roman"/>
        </w:rPr>
      </w:pPr>
      <w:r w:rsidRPr="00D1049A">
        <w:rPr>
          <w:rFonts w:ascii="Times New Roman" w:hAnsi="Times New Roman" w:cs="Times New Roman"/>
        </w:rPr>
        <w:t>2.8 Sodium chloride (</w:t>
      </w:r>
      <w:proofErr w:type="spellStart"/>
      <w:r w:rsidRPr="00D1049A">
        <w:rPr>
          <w:rFonts w:ascii="Times New Roman" w:hAnsi="Times New Roman" w:cs="Times New Roman"/>
        </w:rPr>
        <w:t>NaCl</w:t>
      </w:r>
      <w:proofErr w:type="spellEnd"/>
      <w:r w:rsidRPr="00D1049A">
        <w:rPr>
          <w:rFonts w:ascii="Times New Roman" w:hAnsi="Times New Roman" w:cs="Times New Roman"/>
        </w:rPr>
        <w:t>) exhibits predominantly ionic bonding.  The Na</w:t>
      </w:r>
      <w:r w:rsidRPr="00D1049A">
        <w:rPr>
          <w:rFonts w:ascii="Times New Roman" w:hAnsi="Times New Roman" w:cs="Times New Roman"/>
          <w:vertAlign w:val="superscript"/>
        </w:rPr>
        <w:t>+</w:t>
      </w:r>
      <w:r w:rsidRPr="00D1049A">
        <w:rPr>
          <w:rFonts w:ascii="Times New Roman" w:hAnsi="Times New Roman" w:cs="Times New Roman"/>
        </w:rPr>
        <w:t xml:space="preserve"> and Cl</w:t>
      </w:r>
      <w:r w:rsidRPr="00D1049A">
        <w:rPr>
          <w:rFonts w:ascii="Times New Roman" w:hAnsi="Times New Roman" w:cs="Times New Roman"/>
          <w:vertAlign w:val="superscript"/>
        </w:rPr>
        <w:t xml:space="preserve">- </w:t>
      </w:r>
      <w:r w:rsidRPr="00D1049A">
        <w:rPr>
          <w:rFonts w:ascii="Times New Roman" w:hAnsi="Times New Roman" w:cs="Times New Roman"/>
        </w:rPr>
        <w:t>ions have electron structures that are identical to which two inert gases?</w:t>
      </w:r>
    </w:p>
    <w:p w:rsidR="00DB0D13" w:rsidRDefault="00DB0D13">
      <w:pPr>
        <w:rPr>
          <w:rFonts w:ascii="Times New Roman" w:hAnsi="Times New Roman" w:cs="Times New Roman"/>
        </w:rPr>
      </w:pPr>
    </w:p>
    <w:p w:rsidR="00DB0D13" w:rsidRPr="00D1049A" w:rsidRDefault="00DB0D13">
      <w:pPr>
        <w:rPr>
          <w:rFonts w:ascii="Times New Roman" w:hAnsi="Times New Roman" w:cs="Times New Roman"/>
        </w:rPr>
      </w:pPr>
    </w:p>
    <w:p w:rsidR="00D1049A" w:rsidRDefault="00D1049A">
      <w:pPr>
        <w:rPr>
          <w:rFonts w:ascii="Times New Roman" w:eastAsia="Times" w:hAnsi="Times New Roman" w:cs="Times New Roman"/>
        </w:rPr>
      </w:pPr>
      <w:proofErr w:type="gramStart"/>
      <w:r w:rsidRPr="00D1049A">
        <w:rPr>
          <w:rFonts w:ascii="Times New Roman" w:hAnsi="Times New Roman" w:cs="Times New Roman"/>
        </w:rPr>
        <w:t xml:space="preserve">2.19  </w:t>
      </w:r>
      <w:r w:rsidRPr="00D1049A">
        <w:rPr>
          <w:rFonts w:ascii="Times New Roman" w:eastAsia="Times" w:hAnsi="Times New Roman" w:cs="Times New Roman"/>
        </w:rPr>
        <w:t>Compute</w:t>
      </w:r>
      <w:proofErr w:type="gramEnd"/>
      <w:r w:rsidRPr="00D1049A">
        <w:rPr>
          <w:rFonts w:ascii="Times New Roman" w:eastAsia="Times" w:hAnsi="Times New Roman" w:cs="Times New Roman"/>
        </w:rPr>
        <w:t xml:space="preserve"> the percent ionic character of the inter</w:t>
      </w:r>
      <w:r w:rsidR="009F727A">
        <w:rPr>
          <w:rFonts w:ascii="Times New Roman" w:eastAsia="Times" w:hAnsi="Times New Roman" w:cs="Times New Roman"/>
        </w:rPr>
        <w:t>-</w:t>
      </w:r>
      <w:r w:rsidRPr="00D1049A">
        <w:rPr>
          <w:rFonts w:ascii="Times New Roman" w:eastAsia="Times" w:hAnsi="Times New Roman" w:cs="Times New Roman"/>
        </w:rPr>
        <w:t>atomic bonds for the following compounds: TiO</w:t>
      </w:r>
      <w:r w:rsidRPr="00D1049A">
        <w:rPr>
          <w:rFonts w:ascii="Times New Roman" w:eastAsia="Times" w:hAnsi="Times New Roman" w:cs="Times New Roman"/>
          <w:vertAlign w:val="subscript"/>
        </w:rPr>
        <w:t>2</w:t>
      </w:r>
      <w:r w:rsidRPr="00D1049A">
        <w:rPr>
          <w:rFonts w:ascii="Times New Roman" w:eastAsia="Times" w:hAnsi="Times New Roman" w:cs="Times New Roman"/>
        </w:rPr>
        <w:t xml:space="preserve">, </w:t>
      </w:r>
      <w:proofErr w:type="spellStart"/>
      <w:r w:rsidRPr="00D1049A">
        <w:rPr>
          <w:rFonts w:ascii="Times New Roman" w:eastAsia="Times" w:hAnsi="Times New Roman" w:cs="Times New Roman"/>
        </w:rPr>
        <w:t>ZnTe</w:t>
      </w:r>
      <w:proofErr w:type="spellEnd"/>
      <w:r w:rsidRPr="00D1049A">
        <w:rPr>
          <w:rFonts w:ascii="Times New Roman" w:eastAsia="Times" w:hAnsi="Times New Roman" w:cs="Times New Roman"/>
        </w:rPr>
        <w:t xml:space="preserve">, </w:t>
      </w:r>
      <w:proofErr w:type="spellStart"/>
      <w:r w:rsidRPr="00D1049A">
        <w:rPr>
          <w:rFonts w:ascii="Times New Roman" w:eastAsia="Times" w:hAnsi="Times New Roman" w:cs="Times New Roman"/>
        </w:rPr>
        <w:t>CsCl</w:t>
      </w:r>
      <w:proofErr w:type="spellEnd"/>
      <w:r w:rsidRPr="00D1049A">
        <w:rPr>
          <w:rFonts w:ascii="Times New Roman" w:eastAsia="Times" w:hAnsi="Times New Roman" w:cs="Times New Roman"/>
        </w:rPr>
        <w:t xml:space="preserve">, </w:t>
      </w:r>
      <w:proofErr w:type="spellStart"/>
      <w:r w:rsidRPr="00D1049A">
        <w:rPr>
          <w:rFonts w:ascii="Times New Roman" w:eastAsia="Times" w:hAnsi="Times New Roman" w:cs="Times New Roman"/>
        </w:rPr>
        <w:t>InSb</w:t>
      </w:r>
      <w:proofErr w:type="spellEnd"/>
      <w:r w:rsidRPr="00D1049A">
        <w:rPr>
          <w:rFonts w:ascii="Times New Roman" w:eastAsia="Times" w:hAnsi="Times New Roman" w:cs="Times New Roman"/>
        </w:rPr>
        <w:t>, and MgCl</w:t>
      </w:r>
      <w:r w:rsidRPr="00D1049A">
        <w:rPr>
          <w:rFonts w:ascii="Times New Roman" w:eastAsia="Times" w:hAnsi="Times New Roman" w:cs="Times New Roman"/>
          <w:vertAlign w:val="subscript"/>
        </w:rPr>
        <w:t>2</w:t>
      </w:r>
      <w:r w:rsidRPr="00D1049A">
        <w:rPr>
          <w:rFonts w:ascii="Times New Roman" w:eastAsia="Times" w:hAnsi="Times New Roman" w:cs="Times New Roman"/>
        </w:rPr>
        <w:t>.</w:t>
      </w:r>
      <w:r w:rsidR="000B0397">
        <w:rPr>
          <w:rFonts w:ascii="Times New Roman" w:eastAsia="Times" w:hAnsi="Times New Roman" w:cs="Times New Roman"/>
        </w:rPr>
        <w:t xml:space="preserve"> The electronegativity  values are given below.</w:t>
      </w:r>
    </w:p>
    <w:p w:rsidR="000B0397" w:rsidRPr="00D1049A" w:rsidRDefault="000B0397">
      <w:pPr>
        <w:rPr>
          <w:rFonts w:ascii="Times New Roman" w:hAnsi="Times New Roman" w:cs="Times New Roman"/>
        </w:rPr>
      </w:pPr>
      <w:r w:rsidRPr="000B0397">
        <w:rPr>
          <w:rFonts w:ascii="Times New Roman" w:hAnsi="Times New Roman" w:cs="Times New Roman"/>
          <w:noProof/>
        </w:rPr>
        <w:drawing>
          <wp:inline distT="0" distB="0" distL="0" distR="0">
            <wp:extent cx="5943600" cy="2432685"/>
            <wp:effectExtent l="19050" t="0" r="0" b="0"/>
            <wp:docPr id="1" name="Picture 1" descr="fig_02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 descr="fig_02_0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397" w:rsidRPr="00D1049A" w:rsidSect="0089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A"/>
    <w:rsid w:val="00056878"/>
    <w:rsid w:val="000B0397"/>
    <w:rsid w:val="008043E8"/>
    <w:rsid w:val="008971FE"/>
    <w:rsid w:val="009F66EF"/>
    <w:rsid w:val="009F727A"/>
    <w:rsid w:val="00D1049A"/>
    <w:rsid w:val="00DB0D13"/>
    <w:rsid w:val="00E503E1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dcterms:created xsi:type="dcterms:W3CDTF">2017-08-28T16:11:00Z</dcterms:created>
  <dcterms:modified xsi:type="dcterms:W3CDTF">2017-08-28T16:14:00Z</dcterms:modified>
</cp:coreProperties>
</file>