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BC" w:rsidRDefault="00C746BC" w:rsidP="00C746BC">
      <w:r>
        <w:t>PHYS 321</w:t>
      </w:r>
      <w:r>
        <w:tab/>
      </w:r>
      <w:r w:rsidR="004D0C19">
        <w:t xml:space="preserve">BCC &amp; FCC </w:t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</w:t>
      </w:r>
    </w:p>
    <w:p w:rsidR="00C746BC" w:rsidRDefault="00C746BC" w:rsidP="00C746BC"/>
    <w:p w:rsidR="00C746BC" w:rsidRDefault="00C746BC" w:rsidP="00C746BC">
      <w:pPr>
        <w:pStyle w:val="ListParagraph"/>
        <w:numPr>
          <w:ilvl w:val="0"/>
          <w:numId w:val="1"/>
        </w:numPr>
      </w:pPr>
      <w:r>
        <w:t>The unit cell for the body-centered cubic crystal structure is shown below.</w:t>
      </w:r>
    </w:p>
    <w:p w:rsidR="00C746BC" w:rsidRDefault="0069284B" w:rsidP="00C746B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-1905</wp:posOffset>
                </wp:positionV>
                <wp:extent cx="2289810" cy="2095500"/>
                <wp:effectExtent l="9525" t="7620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8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6BC" w:rsidRDefault="00C746BC" w:rsidP="00C746BC">
                            <w:r w:rsidRPr="0018082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52650" cy="1962150"/>
                                  <wp:effectExtent l="19050" t="0" r="0" b="0"/>
                                  <wp:docPr id="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75pt;margin-top:-.15pt;width:180.3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AtKQIAAFEEAAAOAAAAZHJzL2Uyb0RvYy54bWysVNuO0zAQfUfiHyy/06RRC23UdLV0KUJa&#10;LtIuH+A4TmJhe4ztNilfz9jplmqBF0QeLI9nfDxzzkw2N6NW5Cicl2AqOp/llAjDoZGmq+jXx/2r&#10;FSU+MNMwBUZU9CQ8vdm+fLEZbCkK6EE1whEEMb4cbEX7EGyZZZ73QjM/AysMOltwmgU0XZc1jg2I&#10;rlVW5PnrbADXWAdceI+nd5OTbhN+2woePretF4GoimJuIa0urXVcs+2GlZ1jtpf8nAb7hyw0kwYf&#10;vUDdscDIwcnfoLTkDjy0YcZBZ9C2kotUA1Yzz59V89AzK1ItSI63F5r8/4Pln45fHJFNRQtKDNMo&#10;0aMYA3kLIykiO4P1JQY9WAwLIx6jyqlSb++Bf/PEwK5nphO3zsHQC9ZgdvN4M7u6OuH4CFIPH6HB&#10;Z9ghQAIaW6cjdUgGQXRU6XRRJqbC8bAoVuvVHF0cfUW+Xi7zpF3Gyqfr1vnwXoAmcVNRh9IneHa8&#10;9yGmw8qnkPiaByWbvVQqGa6rd8qRI8M22acvVfAsTBkyVHS9LJYTA3+FyNP3JwgtA/a7krqiq0sQ&#10;KyNv70yTujEwqaY9pqzMmcjI3cRiGOvxLEwNzQkpdTD1Nc4hbnpwPygZsKcr6r8fmBOUqA8GZVnP&#10;F4s4BMlYLN8UaLhrT33tYYYjVEUDJdN2F6bBOVgnux5fmhrBwC1K2cpEctR8yuqcN/Zt4v48Y3Ew&#10;ru0U9etPsP0JAAD//wMAUEsDBBQABgAIAAAAIQBEntvv4AAAAAoBAAAPAAAAZHJzL2Rvd25yZXYu&#10;eG1sTI/BTsMwEETvSPyDtUhcUOs0gSQNcSqEBIIbFARXN94mEfY62G4a/h73BMfRjGbe1JvZaDah&#10;84MlAatlAgyptWqgTsD728OiBOaDJCW1JRTwgx42zflZLStlj/SK0zZ0LJaQr6SAPoSx4ty3PRrp&#10;l3ZEit7eOiNDlK7jysljLDeap0mScyMHigu9HPG+x/ZrezACyuun6dM/Zy8fbb7X63BVTI/fTojL&#10;i/nuFljAOfyF4YQf0aGJTDt7IOWZFpDnxU2MClhkwE5+kpYrYDsBWbougDc1/3+h+QUAAP//AwBQ&#10;SwECLQAUAAYACAAAACEAtoM4kv4AAADhAQAAEwAAAAAAAAAAAAAAAAAAAAAAW0NvbnRlbnRfVHlw&#10;ZXNdLnhtbFBLAQItABQABgAIAAAAIQA4/SH/1gAAAJQBAAALAAAAAAAAAAAAAAAAAC8BAABfcmVs&#10;cy8ucmVsc1BLAQItABQABgAIAAAAIQAxc7AtKQIAAFEEAAAOAAAAAAAAAAAAAAAAAC4CAABkcnMv&#10;ZTJvRG9jLnhtbFBLAQItABQABgAIAAAAIQBEntvv4AAAAAoBAAAPAAAAAAAAAAAAAAAAAIMEAABk&#10;cnMvZG93bnJldi54bWxQSwUGAAAAAAQABADzAAAAkAUAAAAA&#10;">
                <v:textbox>
                  <w:txbxContent>
                    <w:p w:rsidR="00C746BC" w:rsidRDefault="00C746BC" w:rsidP="00C746BC">
                      <w:r w:rsidRPr="00180829">
                        <w:rPr>
                          <w:noProof/>
                        </w:rPr>
                        <w:drawing>
                          <wp:inline distT="0" distB="0" distL="0" distR="0">
                            <wp:extent cx="2152650" cy="1962150"/>
                            <wp:effectExtent l="19050" t="0" r="0" b="0"/>
                            <wp:docPr id="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46BC" w:rsidRDefault="00C746BC" w:rsidP="00C746BC">
      <w:r>
        <w:t xml:space="preserve">1. Show that the cube edge </w:t>
      </w:r>
      <w:proofErr w:type="gramStart"/>
      <w:r>
        <w:t xml:space="preserve">length, </w:t>
      </w:r>
      <w:r w:rsidRPr="00031E88">
        <w:rPr>
          <w:i/>
        </w:rPr>
        <w:t>a</w:t>
      </w:r>
      <w:r>
        <w:t xml:space="preserve"> and the atomic radius, R are</w:t>
      </w:r>
      <w:proofErr w:type="gramEnd"/>
      <w:r>
        <w:t xml:space="preserve"> </w:t>
      </w:r>
      <w:r>
        <w:br/>
        <w:t xml:space="preserve">related by: </w:t>
      </w:r>
      <m:oMath>
        <m:r>
          <w:rPr>
            <w:rFonts w:ascii="Cambria Math" w:hAnsi="Cambria Math"/>
          </w:rPr>
          <m:t xml:space="preserve">  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4R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</m:oMath>
    </w:p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>
      <w:r>
        <w:t>2. Show that the atomic packing factor is 0.68 for BCC.</w:t>
      </w:r>
    </w:p>
    <w:p w:rsidR="00C746BC" w:rsidRDefault="00C746BC" w:rsidP="00C746BC"/>
    <w:p w:rsidR="00C746BC" w:rsidRDefault="00C746BC" w:rsidP="00C746BC"/>
    <w:p w:rsidR="00C746BC" w:rsidRDefault="00C746BC" w:rsidP="00C746BC"/>
    <w:p w:rsidR="00C746BC" w:rsidRDefault="00C746BC" w:rsidP="00C746BC"/>
    <w:p w:rsidR="00D42B34" w:rsidRDefault="00D42B34" w:rsidP="00C746BC"/>
    <w:p w:rsidR="00D42B34" w:rsidRDefault="00D42B34" w:rsidP="00C746BC">
      <w:bookmarkStart w:id="0" w:name="_GoBack"/>
      <w:bookmarkEnd w:id="0"/>
    </w:p>
    <w:p w:rsidR="00FF5961" w:rsidRDefault="00FF5961" w:rsidP="00C746BC"/>
    <w:p w:rsidR="00C746BC" w:rsidRDefault="00C746BC" w:rsidP="00C746BC"/>
    <w:p w:rsidR="00C746BC" w:rsidRDefault="00C746BC" w:rsidP="00C746BC"/>
    <w:p w:rsidR="00C746BC" w:rsidRDefault="00C746BC" w:rsidP="00C746BC"/>
    <w:p w:rsidR="00C746BC" w:rsidRDefault="00FF5961" w:rsidP="00C746BC">
      <w:pPr>
        <w:pStyle w:val="ListParagraph"/>
        <w:numPr>
          <w:ilvl w:val="0"/>
          <w:numId w:val="1"/>
        </w:numPr>
      </w:pPr>
      <w:r>
        <w:t xml:space="preserve">The unit cell for the </w:t>
      </w:r>
      <w:r>
        <w:t>face</w:t>
      </w:r>
      <w:r>
        <w:t>-centered cubic crystal structure is shown below.</w:t>
      </w:r>
    </w:p>
    <w:p w:rsidR="00C746BC" w:rsidRDefault="00FF5961" w:rsidP="00C746B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017E" wp14:editId="6A51E8F5">
                <wp:simplePos x="0" y="0"/>
                <wp:positionH relativeFrom="column">
                  <wp:posOffset>4305300</wp:posOffset>
                </wp:positionH>
                <wp:positionV relativeFrom="paragraph">
                  <wp:posOffset>127635</wp:posOffset>
                </wp:positionV>
                <wp:extent cx="2124075" cy="1981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961" w:rsidRDefault="00FF59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CB4469" wp14:editId="6A0C3F91">
                                  <wp:extent cx="1924050" cy="18764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187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9pt;margin-top:10.05pt;width:167.2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0u0JwIAAE4EAAAOAAAAZHJzL2Uyb0RvYy54bWysVNuO2yAQfa/Uf0C8N7406SZWnNU221SV&#10;thdptx9AMI5RgaFAYqdfvwPOZtPbS1U/IIYZDmfOzHh5PWhFDsJ5CaamxSSnRBgOjTS7mn592Lya&#10;U+IDMw1TYERNj8LT69XLF8veVqKEDlQjHEEQ46ve1rQLwVZZ5nknNPMTsMKgswWnWUDT7bLGsR7R&#10;tcrKPH+T9eAa64AL7/H0dnTSVcJvW8HD57b1IhBVU+QW0urSuo1rtlqyaueY7SQ/0WD/wEIzafDR&#10;M9QtC4zsnfwNSkvuwEMbJhx0Bm0ruUg5YDZF/ks29x2zIuWC4nh7lsn/P1j+6fDFEdnU9HV+RYlh&#10;Gov0IIZA3sJAyqhPb32FYfcWA8OAx1jnlKu3d8C/eWJg3TGzEzfOQd8J1iC/It7MLq6OOD6CbPuP&#10;0OAzbB8gAQ2t01E8lIMgOtbpeK5NpMLxsCzKaX41o4Sjr1jMC6x+eoNVT9et8+G9AE3ipqYOi5/g&#10;2eHOh0iHVU8h8TUPSjYbqVQy3G67Vo4cGDbKJn0n9J/ClCF9TRezcjYq8FeIPH1/gtAyYMcrqWs6&#10;PwexKur2zjSpHwOTatwjZWVOQkbtRhXDsB1SzZLKUeQtNEdU1sHY4DiQuOnA/aCkx+auqf++Z05Q&#10;oj4YrM6imE7jNCRjOrsq0XCXnu2lhxmOUDUNlIzbdUgTFHUzcINVbGXS95nJiTI2bZL9NGBxKi7t&#10;FPX8G1g9AgAA//8DAFBLAwQUAAYACAAAACEA9ul6aOEAAAALAQAADwAAAGRycy9kb3ducmV2Lnht&#10;bEyPwU7DMBBE70j8g7VIXBC1k0AaQpwKIYHgBm0FVzfeJhHxOthuGv4e9wTH0Yxm3lSr2QxsQud7&#10;SxKShQCG1FjdUythu3m6LoD5oEirwRJK+EEPq/r8rFKltkd6x2kdWhZLyJdKQhfCWHLumw6N8gs7&#10;IkVvb51RIUrXcu3UMZabgadC5NyonuJCp0Z87LD5Wh+MhOLmZfr0r9nbR5Pvh7twtZyev52Ulxfz&#10;wz2wgHP4C8MJP6JDHZl29kDas0FCvizilyAhFQmwU0Ak6S2wnYQsSxPgdcX/f6h/AQAA//8DAFBL&#10;AQItABQABgAIAAAAIQC2gziS/gAAAOEBAAATAAAAAAAAAAAAAAAAAAAAAABbQ29udGVudF9UeXBl&#10;c10ueG1sUEsBAi0AFAAGAAgAAAAhADj9If/WAAAAlAEAAAsAAAAAAAAAAAAAAAAALwEAAF9yZWxz&#10;Ly5yZWxzUEsBAi0AFAAGAAgAAAAhACLHS7QnAgAATgQAAA4AAAAAAAAAAAAAAAAALgIAAGRycy9l&#10;Mm9Eb2MueG1sUEsBAi0AFAAGAAgAAAAhAPbpemjhAAAACwEAAA8AAAAAAAAAAAAAAAAAgQQAAGRy&#10;cy9kb3ducmV2LnhtbFBLBQYAAAAABAAEAPMAAACPBQAAAAA=&#10;">
                <v:textbox>
                  <w:txbxContent>
                    <w:p w:rsidR="00FF5961" w:rsidRDefault="00FF5961">
                      <w:r>
                        <w:rPr>
                          <w:noProof/>
                        </w:rPr>
                        <w:drawing>
                          <wp:inline distT="0" distB="0" distL="0" distR="0" wp14:anchorId="2DCB4469" wp14:editId="6A0C3F91">
                            <wp:extent cx="1924050" cy="18764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187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46BC" w:rsidRDefault="00FF5961" w:rsidP="00FF5961">
      <w:pPr>
        <w:pStyle w:val="ListParagraph"/>
        <w:numPr>
          <w:ilvl w:val="0"/>
          <w:numId w:val="3"/>
        </w:numPr>
      </w:pPr>
      <w:r>
        <w:t xml:space="preserve">Find a relationship between </w:t>
      </w:r>
      <w:r>
        <w:t xml:space="preserve">the cube edge length, </w:t>
      </w:r>
      <w:r w:rsidRPr="00031E88">
        <w:rPr>
          <w:i/>
        </w:rPr>
        <w:t>a</w:t>
      </w:r>
      <w:r>
        <w:t xml:space="preserve"> and </w:t>
      </w:r>
      <w:r w:rsidR="00D42B34">
        <w:br/>
      </w:r>
      <w:r>
        <w:t>the atomic radius, R</w:t>
      </w:r>
    </w:p>
    <w:p w:rsidR="00D42B34" w:rsidRDefault="00D42B34" w:rsidP="00D42B34"/>
    <w:p w:rsidR="00D42B34" w:rsidRDefault="00D42B34" w:rsidP="00D42B34"/>
    <w:p w:rsidR="00D42B34" w:rsidRDefault="00D42B34" w:rsidP="00D42B34"/>
    <w:p w:rsidR="00D42B34" w:rsidRDefault="00D42B34" w:rsidP="00D42B34"/>
    <w:p w:rsidR="00D42B34" w:rsidRDefault="00D42B34" w:rsidP="00D42B34"/>
    <w:p w:rsidR="00D42B34" w:rsidRDefault="00D42B34" w:rsidP="00D42B34"/>
    <w:p w:rsidR="00D42B34" w:rsidRDefault="00D42B34" w:rsidP="00D42B34"/>
    <w:p w:rsidR="00D42B34" w:rsidRDefault="00D42B34" w:rsidP="00D42B34"/>
    <w:p w:rsidR="00D42B34" w:rsidRDefault="00D42B34" w:rsidP="00D42B34"/>
    <w:p w:rsidR="00D42B34" w:rsidRDefault="00D42B34" w:rsidP="00D42B34"/>
    <w:p w:rsidR="00D42B34" w:rsidRDefault="00D42B34" w:rsidP="00D42B34"/>
    <w:p w:rsidR="00D42B34" w:rsidRDefault="00D42B34" w:rsidP="00D42B34">
      <w:pPr>
        <w:pStyle w:val="ListParagraph"/>
        <w:numPr>
          <w:ilvl w:val="0"/>
          <w:numId w:val="3"/>
        </w:numPr>
      </w:pPr>
      <w:r>
        <w:t>Find the atomic packing factor for FCC.</w:t>
      </w:r>
    </w:p>
    <w:sectPr w:rsidR="00D42B34" w:rsidSect="00CD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48EC"/>
    <w:multiLevelType w:val="hybridMultilevel"/>
    <w:tmpl w:val="B5C49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07E15"/>
    <w:multiLevelType w:val="hybridMultilevel"/>
    <w:tmpl w:val="229A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E75DD"/>
    <w:multiLevelType w:val="hybridMultilevel"/>
    <w:tmpl w:val="B5C49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BC"/>
    <w:rsid w:val="000B255E"/>
    <w:rsid w:val="004D0C19"/>
    <w:rsid w:val="0069284B"/>
    <w:rsid w:val="00C746BC"/>
    <w:rsid w:val="00CD42FE"/>
    <w:rsid w:val="00D42B34"/>
    <w:rsid w:val="00E35F96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746B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746BC"/>
    <w:pPr>
      <w:spacing w:line="360" w:lineRule="atLeast"/>
      <w:jc w:val="both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B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dcterms:created xsi:type="dcterms:W3CDTF">2015-01-27T14:00:00Z</dcterms:created>
  <dcterms:modified xsi:type="dcterms:W3CDTF">2015-01-27T14:14:00Z</dcterms:modified>
</cp:coreProperties>
</file>