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6" w:rsidRPr="00AF2B5A" w:rsidRDefault="00EB2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2B5A">
        <w:rPr>
          <w:rFonts w:ascii="Times New Roman" w:hAnsi="Times New Roman" w:cs="Times New Roman"/>
          <w:sz w:val="24"/>
          <w:szCs w:val="24"/>
          <w:u w:val="single"/>
        </w:rPr>
        <w:t>PHYS 212</w:t>
      </w:r>
      <w:r w:rsidRPr="00AF2B5A">
        <w:rPr>
          <w:rFonts w:ascii="Times New Roman" w:hAnsi="Times New Roman" w:cs="Times New Roman"/>
          <w:sz w:val="24"/>
          <w:szCs w:val="24"/>
          <w:u w:val="single"/>
        </w:rPr>
        <w:tab/>
        <w:t>Sample Test Questio</w:t>
      </w:r>
      <w:r w:rsidR="00AF2B5A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</w:p>
    <w:p w:rsidR="00EB2EA1" w:rsidRPr="00AF2B5A" w:rsidRDefault="00EB2EA1">
      <w:pPr>
        <w:rPr>
          <w:rFonts w:ascii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Faraday’s law of induction is given by: </w:t>
      </w:r>
    </w:p>
    <w:p w:rsidR="00EB2EA1" w:rsidRPr="00AF2B5A" w:rsidRDefault="00EB2EA1">
      <w:pPr>
        <w:rPr>
          <w:rFonts w:ascii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F2B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4000" cy="419100"/>
            <wp:effectExtent l="19050" t="0" r="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5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2EA1" w:rsidRPr="00AF2B5A" w:rsidRDefault="00EB2EA1" w:rsidP="00EB2EA1">
      <w:pPr>
        <w:rPr>
          <w:rFonts w:ascii="Times New Roman" w:hAnsi="Times New Roman" w:cs="Times New Roman"/>
          <w:sz w:val="24"/>
          <w:szCs w:val="24"/>
        </w:rPr>
      </w:pPr>
      <w:r w:rsidRPr="00AF2B5A">
        <w:rPr>
          <w:rFonts w:ascii="Times New Roman" w:hAnsi="Times New Roman" w:cs="Times New Roman"/>
          <w:sz w:val="24"/>
          <w:szCs w:val="24"/>
        </w:rPr>
        <w:t xml:space="preserve">1. Describe the meaning of the each term in the above equation including the minus sign.  </w:t>
      </w:r>
    </w:p>
    <w:p w:rsidR="00EB2EA1" w:rsidRPr="00AF2B5A" w:rsidRDefault="00EB2EA1" w:rsidP="00EB2EA1">
      <w:pPr>
        <w:rPr>
          <w:rFonts w:ascii="Times New Roman" w:hAnsi="Times New Roman" w:cs="Times New Roman"/>
          <w:sz w:val="24"/>
          <w:szCs w:val="24"/>
        </w:rPr>
      </w:pPr>
    </w:p>
    <w:p w:rsidR="00EB2EA1" w:rsidRPr="00AF2B5A" w:rsidRDefault="00EB2EA1" w:rsidP="00EB2EA1">
      <w:pPr>
        <w:rPr>
          <w:rFonts w:ascii="Times New Roman" w:hAnsi="Times New Roman" w:cs="Times New Roman"/>
          <w:sz w:val="24"/>
          <w:szCs w:val="24"/>
        </w:rPr>
      </w:pPr>
    </w:p>
    <w:p w:rsidR="00EB2EA1" w:rsidRPr="00AF2B5A" w:rsidRDefault="00EB2EA1" w:rsidP="00EB2EA1">
      <w:pPr>
        <w:rPr>
          <w:rFonts w:ascii="Times New Roman" w:hAnsi="Times New Roman" w:cs="Times New Roman"/>
          <w:sz w:val="24"/>
          <w:szCs w:val="24"/>
        </w:rPr>
      </w:pPr>
    </w:p>
    <w:p w:rsidR="00EB2EA1" w:rsidRPr="00AF2B5A" w:rsidRDefault="00EB2EA1" w:rsidP="00EB2EA1">
      <w:pPr>
        <w:rPr>
          <w:rFonts w:ascii="Times New Roman" w:hAnsi="Times New Roman" w:cs="Times New Roman"/>
          <w:sz w:val="24"/>
          <w:szCs w:val="24"/>
        </w:rPr>
      </w:pPr>
    </w:p>
    <w:p w:rsidR="00EB2EA1" w:rsidRPr="00AF2B5A" w:rsidRDefault="00EB2EA1" w:rsidP="00EB2EA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EB2EA1" w:rsidRPr="00EB2EA1" w:rsidTr="00EB2EA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B2EA1" w:rsidRPr="00EB2EA1" w:rsidRDefault="00EB2EA1" w:rsidP="00E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EA1" w:rsidRPr="00EB2EA1" w:rsidRDefault="00EB2EA1" w:rsidP="00E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B5A">
        <w:rPr>
          <w:rFonts w:ascii="Times New Roman" w:eastAsia="Times New Roman" w:hAnsi="Times New Roman" w:cs="Times New Roman"/>
          <w:sz w:val="24"/>
          <w:szCs w:val="24"/>
        </w:rPr>
        <w:t xml:space="preserve">2. P7: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In Fig. </w:t>
      </w:r>
      <w:hyperlink r:id="rId5" w:tgtFrame="_blank" w:history="1">
        <w:r w:rsidRPr="00AF2B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30-36</w:t>
        </w:r>
      </w:hyperlink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the magnetic flux through the loop increases according to the relation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6.0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+ 7.0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milliwebers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is in seconds. (a) What is the magnitude of the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emf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induced in the loop when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2.0 s? (b) Is the direction of the current through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to the right or left?</w:t>
      </w:r>
      <w:r w:rsidRPr="00AF2B5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Pr="00AF2B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628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EB2EA1" w:rsidRPr="00EB2EA1" w:rsidTr="00EB2EA1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EA1" w:rsidRPr="00EB2EA1" w:rsidRDefault="00EB2EA1" w:rsidP="00E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EB2EA1" w:rsidRPr="00EB2EA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2EA1" w:rsidRPr="00EB2EA1" w:rsidRDefault="00EB2EA1" w:rsidP="00EB2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B5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4" name="Picture 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2EA1" w:rsidRPr="00EB2EA1" w:rsidRDefault="00EB2EA1" w:rsidP="00EB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EA1" w:rsidRPr="00AF2B5A" w:rsidRDefault="00EB2EA1">
      <w:pPr>
        <w:rPr>
          <w:rFonts w:ascii="Times New Roman" w:hAnsi="Times New Roman" w:cs="Times New Roman"/>
          <w:sz w:val="24"/>
          <w:szCs w:val="24"/>
        </w:rPr>
      </w:pPr>
    </w:p>
    <w:p w:rsidR="00AF2B5A" w:rsidRPr="00AF2B5A" w:rsidRDefault="00AF2B5A">
      <w:pPr>
        <w:rPr>
          <w:rFonts w:ascii="Times New Roman" w:hAnsi="Times New Roman" w:cs="Times New Roman"/>
          <w:sz w:val="24"/>
          <w:szCs w:val="24"/>
        </w:rPr>
      </w:pPr>
    </w:p>
    <w:p w:rsidR="00AF2B5A" w:rsidRPr="00AF2B5A" w:rsidRDefault="00AF2B5A">
      <w:pPr>
        <w:rPr>
          <w:rFonts w:ascii="Times New Roman" w:hAnsi="Times New Roman" w:cs="Times New Roman"/>
          <w:sz w:val="24"/>
          <w:szCs w:val="24"/>
        </w:rPr>
      </w:pPr>
    </w:p>
    <w:p w:rsidR="00EB2EA1" w:rsidRPr="00EB2EA1" w:rsidRDefault="00EB2EA1" w:rsidP="00EB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B5A">
        <w:rPr>
          <w:rFonts w:ascii="Times New Roman" w:eastAsia="Times New Roman" w:hAnsi="Times New Roman" w:cs="Times New Roman"/>
          <w:sz w:val="24"/>
          <w:szCs w:val="24"/>
        </w:rPr>
        <w:t xml:space="preserve">3. P82: 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A uniform magnetic field </w:t>
      </w:r>
      <w:r w:rsidRPr="00AF2B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00025"/>
            <wp:effectExtent l="19050" t="0" r="0" b="0"/>
            <wp:docPr id="1" name="Picture 1" descr="http://edugen.wiley.com/edugen/courses/crs4957/halliday9118/halliday9088c30/math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4957/halliday9118/halliday9088c30/math/math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is perpendicular to the plane of a circular wire loop of radius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. The magnitude of the field varies with time according to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EB2EA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2EA1">
        <w:rPr>
          <w:rFonts w:ascii="Times New Roman" w:eastAsia="Times New Roman" w:hAnsi="Times New Roman" w:cs="Times New Roman"/>
          <w:i/>
          <w:iCs/>
          <w:sz w:val="24"/>
          <w:szCs w:val="24"/>
        </w:rPr>
        <w:t>τ</w:t>
      </w:r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are constants. Find an expression for the </w:t>
      </w:r>
      <w:proofErr w:type="spellStart"/>
      <w:r w:rsidRPr="00EB2EA1">
        <w:rPr>
          <w:rFonts w:ascii="Times New Roman" w:eastAsia="Times New Roman" w:hAnsi="Times New Roman" w:cs="Times New Roman"/>
          <w:sz w:val="24"/>
          <w:szCs w:val="24"/>
        </w:rPr>
        <w:t>emf</w:t>
      </w:r>
      <w:proofErr w:type="spellEnd"/>
      <w:r w:rsidRPr="00EB2EA1">
        <w:rPr>
          <w:rFonts w:ascii="Times New Roman" w:eastAsia="Times New Roman" w:hAnsi="Times New Roman" w:cs="Times New Roman"/>
          <w:sz w:val="24"/>
          <w:szCs w:val="24"/>
        </w:rPr>
        <w:t xml:space="preserve"> in the loop as a function of time.</w:t>
      </w:r>
    </w:p>
    <w:p w:rsidR="00EB2EA1" w:rsidRDefault="00EB2EA1"/>
    <w:sectPr w:rsidR="00EB2EA1" w:rsidSect="004C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EA1"/>
    <w:rsid w:val="004C06B6"/>
    <w:rsid w:val="00AF2B5A"/>
    <w:rsid w:val="00E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EB2EA1"/>
  </w:style>
  <w:style w:type="paragraph" w:styleId="BalloonText">
    <w:name w:val="Balloon Text"/>
    <w:basedOn w:val="Normal"/>
    <w:link w:val="BalloonTextChar"/>
    <w:uiPriority w:val="99"/>
    <w:semiHidden/>
    <w:unhideWhenUsed/>
    <w:rsid w:val="00EB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EA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2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2E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2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2EA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2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dugen.wiley.com/edugen/courses/crs4957/halliday9118/halliday9088c30/halliday9118/halliday9088c30/halliday9088c30xlinks.xform?id=halliday9088c30-fig-003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</dc:creator>
  <cp:lastModifiedBy>Mithu</cp:lastModifiedBy>
  <cp:revision>1</cp:revision>
  <dcterms:created xsi:type="dcterms:W3CDTF">2011-04-08T01:48:00Z</dcterms:created>
  <dcterms:modified xsi:type="dcterms:W3CDTF">2011-04-08T02:00:00Z</dcterms:modified>
</cp:coreProperties>
</file>