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A7" w:rsidRDefault="005C1DA7" w:rsidP="005C1DA7">
      <w:pPr>
        <w:ind w:left="1440" w:firstLine="720"/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428875" cy="323850"/>
            <wp:effectExtent l="19050" t="0" r="0" b="0"/>
            <wp:docPr id="16" name="Picture 12" descr="http://edugen.wiley.com/edugen/courses/crs1650/art/math/halliday8019c21/math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dugen.wiley.com/edugen/courses/crs1650/art/math/halliday8019c21/math01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DA7" w:rsidRDefault="005C1DA7" w:rsidP="005C1DA7">
      <w:pPr>
        <w:ind w:left="1440" w:firstLine="720"/>
      </w:pPr>
    </w:p>
    <w:p w:rsidR="005C1DA7" w:rsidRDefault="005C1DA7" w:rsidP="005C1DA7">
      <w:pPr>
        <w:ind w:left="1440" w:firstLine="72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4"/>
        <w:gridCol w:w="8326"/>
      </w:tblGrid>
      <w:tr w:rsidR="00D4226D" w:rsidRPr="00D4226D" w:rsidTr="00D4226D">
        <w:trPr>
          <w:tblCellSpacing w:w="0" w:type="dxa"/>
        </w:trPr>
        <w:tc>
          <w:tcPr>
            <w:tcW w:w="0" w:type="auto"/>
            <w:vMerge w:val="restart"/>
            <w:noWrap/>
            <w:hideMark/>
          </w:tcPr>
          <w:p w:rsidR="00D4226D" w:rsidRPr="00D4226D" w:rsidRDefault="00D4226D" w:rsidP="00D4226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226D">
              <w:rPr>
                <w:rFonts w:ascii="Arial" w:hAnsi="Arial" w:cs="Arial"/>
                <w:b/>
                <w:bCs/>
                <w:color w:val="CC5C4A"/>
                <w:sz w:val="18"/>
              </w:rPr>
              <w:t>•3.  </w:t>
            </w:r>
          </w:p>
        </w:tc>
        <w:tc>
          <w:tcPr>
            <w:tcW w:w="0" w:type="auto"/>
            <w:hideMark/>
          </w:tcPr>
          <w:p w:rsidR="00D4226D" w:rsidRPr="00D4226D" w:rsidRDefault="00D4226D" w:rsidP="00D4226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 xml:space="preserve">A particle of charge </w:t>
            </w:r>
            <w:r w:rsidR="00045E54"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90600" cy="209550"/>
                  <wp:effectExtent l="19050" t="0" r="0" b="0"/>
                  <wp:docPr id="1" name="Picture 1" descr="http://edugen.wiley.com/edugen/courses/crs1650/art/math/halliday8019c21/math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courses/crs1650/art/math/halliday8019c21/math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 xml:space="preserve">is 12.0 cm distant from a second particle of </w:t>
            </w:r>
            <w:proofErr w:type="gramStart"/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 xml:space="preserve">charge </w:t>
            </w:r>
            <w:proofErr w:type="gramEnd"/>
            <w:r w:rsidR="00045E54"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028700" cy="200025"/>
                  <wp:effectExtent l="19050" t="0" r="0" b="0"/>
                  <wp:docPr id="2" name="Picture 2" descr="http://edugen.wiley.com/edugen/courses/crs1650/art/math/halliday8019c21/math1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courses/crs1650/art/math/halliday8019c21/math1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>. Calculate the magnitude of the electrostatic force between the particles.</w:t>
            </w:r>
          </w:p>
        </w:tc>
      </w:tr>
      <w:tr w:rsidR="00D4226D" w:rsidRPr="00D4226D" w:rsidTr="00D4226D">
        <w:trPr>
          <w:gridAfter w:val="1"/>
          <w:trHeight w:val="2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26D" w:rsidRPr="00D4226D" w:rsidRDefault="00D4226D" w:rsidP="00D4226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476808" w:rsidRDefault="00476808"/>
    <w:p w:rsidR="00D4226D" w:rsidRDefault="00D4226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1"/>
        <w:gridCol w:w="8289"/>
      </w:tblGrid>
      <w:tr w:rsidR="00D4226D" w:rsidRPr="00D4226D" w:rsidTr="00D4226D">
        <w:trPr>
          <w:tblCellSpacing w:w="0" w:type="dxa"/>
        </w:trPr>
        <w:tc>
          <w:tcPr>
            <w:tcW w:w="0" w:type="auto"/>
            <w:vMerge w:val="restart"/>
            <w:noWrap/>
            <w:hideMark/>
          </w:tcPr>
          <w:p w:rsidR="00D4226D" w:rsidRPr="00D4226D" w:rsidRDefault="00D4226D" w:rsidP="00D4226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226D">
              <w:rPr>
                <w:rFonts w:ascii="Arial" w:hAnsi="Arial" w:cs="Arial"/>
                <w:b/>
                <w:bCs/>
                <w:color w:val="CC5C4A"/>
                <w:sz w:val="18"/>
              </w:rPr>
              <w:t>54.  </w:t>
            </w:r>
          </w:p>
        </w:tc>
        <w:tc>
          <w:tcPr>
            <w:tcW w:w="0" w:type="auto"/>
            <w:hideMark/>
          </w:tcPr>
          <w:p w:rsidR="00D4226D" w:rsidRPr="00D4226D" w:rsidRDefault="00D4226D" w:rsidP="00D4226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 xml:space="preserve">In Fig. </w:t>
            </w:r>
            <w:hyperlink r:id="rId7" w:tgtFrame="_blank" w:history="1">
              <w:r w:rsidRPr="00D4226D">
                <w:rPr>
                  <w:rFonts w:ascii="Verdana" w:hAnsi="Verdana"/>
                  <w:color w:val="0033FF"/>
                  <w:sz w:val="18"/>
                </w:rPr>
                <w:t>21-42</w:t>
              </w:r>
            </w:hyperlink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 xml:space="preserve">, two tiny conducting balls of identical mass </w:t>
            </w:r>
            <w:r w:rsidRPr="00D4226D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m</w:t>
            </w:r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 xml:space="preserve"> and identical charge </w:t>
            </w:r>
            <w:r w:rsidRPr="00D4226D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q</w:t>
            </w:r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 xml:space="preserve"> hang from non conducting threads of length </w:t>
            </w:r>
            <w:r w:rsidRPr="00D4226D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L</w:t>
            </w:r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 xml:space="preserve">. Assume that </w:t>
            </w:r>
            <w:r w:rsidR="00045E54"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6675" cy="104775"/>
                  <wp:effectExtent l="19050" t="0" r="9525" b="0"/>
                  <wp:docPr id="5" name="Picture 5" descr="http://edugen.wiley.com/edugen/courses/crs1650/art/math/halliday8019c21/math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.com/edugen/courses/crs1650/art/math/halliday8019c21/math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 xml:space="preserve">is so small that </w:t>
            </w:r>
            <w:r w:rsidR="00045E54"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57175" cy="114300"/>
                  <wp:effectExtent l="19050" t="0" r="9525" b="0"/>
                  <wp:docPr id="6" name="Picture 6" descr="http://edugen.wiley.com/edugen/courses/crs1650/art/math/halliday8019c21/math2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courses/crs1650/art/math/halliday8019c21/math2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 xml:space="preserve">can be replaced by its approximate equal, </w:t>
            </w:r>
            <w:r w:rsidR="00045E54"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38125" cy="114300"/>
                  <wp:effectExtent l="19050" t="0" r="9525" b="0"/>
                  <wp:docPr id="7" name="Picture 7" descr="http://edugen.wiley.com/edugen/courses/crs1650/art/math/halliday8019c21/math2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courses/crs1650/art/math/halliday8019c21/math2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 xml:space="preserve">. (a) Show that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83"/>
              <w:gridCol w:w="6"/>
            </w:tblGrid>
            <w:tr w:rsidR="00D4226D" w:rsidRPr="00D4226D" w:rsidTr="00D4226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4226D" w:rsidRPr="00D4226D" w:rsidRDefault="00045E54" w:rsidP="00D4226D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8" name="Picture 8" descr="http://edugen.wiley.com/edugen/courses/crs1650/art/common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edugen.wiley.com/edugen/courses/crs1650/art/common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226D" w:rsidRPr="00D4226D" w:rsidTr="00D4226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4226D" w:rsidRPr="00D4226D" w:rsidRDefault="00045E54" w:rsidP="00D4226D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162050" cy="504825"/>
                        <wp:effectExtent l="19050" t="0" r="0" b="0"/>
                        <wp:docPr id="9" name="Picture 9" descr="http://edugen.wiley.com/edugen/courses/crs1650/art/math/halliday8019c21/math23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edugen.wiley.com/edugen/courses/crs1650/art/math/halliday8019c21/math23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26D" w:rsidRPr="00D4226D" w:rsidRDefault="00D4226D" w:rsidP="00D4226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226D" w:rsidRPr="00D4226D" w:rsidTr="00D4226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4226D" w:rsidRPr="00D4226D" w:rsidRDefault="00045E54" w:rsidP="00D4226D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10" name="Picture 10" descr="http://edugen.wiley.com/edugen/courses/crs1650/art/common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edugen.wiley.com/edugen/courses/crs1650/art/common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226D" w:rsidRPr="00D4226D" w:rsidRDefault="00D4226D" w:rsidP="00D4226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>gives</w:t>
            </w:r>
            <w:proofErr w:type="gramEnd"/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 xml:space="preserve"> the equilibrium separation </w:t>
            </w:r>
            <w:r w:rsidRPr="00D4226D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x</w:t>
            </w:r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 xml:space="preserve"> of the balls. (b) </w:t>
            </w:r>
            <w:proofErr w:type="gramStart"/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 xml:space="preserve">If </w:t>
            </w:r>
            <w:proofErr w:type="gramEnd"/>
            <w:r w:rsidR="00045E54"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314450" cy="152400"/>
                  <wp:effectExtent l="19050" t="0" r="0" b="0"/>
                  <wp:docPr id="11" name="Picture 11" descr="http://edugen.wiley.com/edugen/courses/crs1650/art/math/halliday8019c21/math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dugen.wiley.com/edugen/courses/crs1650/art/math/halliday8019c21/math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 xml:space="preserve">, and </w:t>
            </w:r>
            <w:r w:rsidR="00045E54"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38175" cy="114300"/>
                  <wp:effectExtent l="19050" t="0" r="9525" b="0"/>
                  <wp:docPr id="12" name="Picture 12" descr="http://edugen.wiley.com/edugen/courses/crs1650/art/math/halliday8019c21/math2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dugen.wiley.com/edugen/courses/crs1650/art/math/halliday8019c21/math2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 xml:space="preserve">, what is </w:t>
            </w:r>
            <w:r w:rsidR="00045E54"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23850" cy="142875"/>
                  <wp:effectExtent l="0" t="0" r="0" b="0"/>
                  <wp:docPr id="13" name="Picture 13" descr="http://edugen.wiley.com/edugen/courses/crs1650/art/math/halliday8019c21/math2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gen.wiley.com/edugen/courses/crs1650/art/math/halliday8019c21/math2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26D">
              <w:rPr>
                <w:rFonts w:ascii="Verdana" w:hAnsi="Verdana"/>
                <w:color w:val="000000"/>
                <w:sz w:val="18"/>
                <w:szCs w:val="18"/>
              </w:rPr>
              <w:t>?</w:t>
            </w:r>
          </w:p>
        </w:tc>
      </w:tr>
      <w:tr w:rsidR="00D4226D" w:rsidRPr="00D4226D" w:rsidTr="00D4226D">
        <w:trPr>
          <w:gridAfter w:val="1"/>
          <w:trHeight w:val="2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26D" w:rsidRPr="00D4226D" w:rsidRDefault="00D4226D" w:rsidP="00D4226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5C1DA7" w:rsidRDefault="00045E54"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457325" cy="2219325"/>
            <wp:effectExtent l="19050" t="0" r="9525" b="0"/>
            <wp:docPr id="23" name="Picture 23" descr="http://edugen.wiley.com/edugen/courses/crs1650/art/images/halliday8019c21/image_t/tfg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gen.wiley.com/edugen/courses/crs1650/art/images/halliday8019c21/image_t/tfg04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DA7" w:rsidRPr="005C1DA7" w:rsidRDefault="005C1DA7" w:rsidP="005C1DA7"/>
    <w:p w:rsidR="005C1DA7" w:rsidRPr="005C1DA7" w:rsidRDefault="005C1DA7" w:rsidP="005C1DA7"/>
    <w:p w:rsidR="005C1DA7" w:rsidRDefault="005C1DA7" w:rsidP="005C1DA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7"/>
        <w:gridCol w:w="8263"/>
      </w:tblGrid>
      <w:tr w:rsidR="005C1DA7" w:rsidTr="005C1DA7">
        <w:trPr>
          <w:tblCellSpacing w:w="0" w:type="dxa"/>
        </w:trPr>
        <w:tc>
          <w:tcPr>
            <w:tcW w:w="0" w:type="auto"/>
            <w:vMerge w:val="restart"/>
            <w:noWrap/>
            <w:hideMark/>
          </w:tcPr>
          <w:p w:rsidR="005C1DA7" w:rsidRDefault="005C1D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problem-number1"/>
                <w:sz w:val="18"/>
                <w:szCs w:val="18"/>
              </w:rPr>
              <w:t>••9.  </w:t>
            </w:r>
          </w:p>
        </w:tc>
        <w:tc>
          <w:tcPr>
            <w:tcW w:w="0" w:type="auto"/>
            <w:hideMark/>
          </w:tcPr>
          <w:p w:rsidR="005C1DA7" w:rsidRDefault="005C1DA7" w:rsidP="005C1D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 Fig. </w:t>
            </w:r>
            <w:hyperlink r:id="rId17" w:tgtFrame="_blank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21-23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, the particles have charges </w:t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238250" cy="190500"/>
                  <wp:effectExtent l="19050" t="0" r="0" b="0"/>
                  <wp:docPr id="14" name="Picture 1" descr="http://edugen.wiley.com/edugen/courses/crs1650/art/math/halliday8019c21/math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courses/crs1650/art/math/halliday8019c21/math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and </w:t>
            </w:r>
            <w:proofErr w:type="gramEnd"/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238250" cy="190500"/>
                  <wp:effectExtent l="19050" t="0" r="0" b="0"/>
                  <wp:docPr id="4" name="Picture 2" descr="http://edugen.wiley.com/edugen/courses/crs1650/art/math/halliday8019c21/math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courses/crs1650/art/math/halliday8019c21/math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8"/>
                <w:szCs w:val="18"/>
              </w:rPr>
              <w:t xml:space="preserve">, and distance </w:t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638175" cy="114300"/>
                  <wp:effectExtent l="19050" t="0" r="9525" b="0"/>
                  <wp:docPr id="3" name="Picture 3" descr="http://edugen.wiley.com/edugen/courses/crs1650/art/math/halliday8019c21/math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courses/crs1650/art/math/halliday8019c21/math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8"/>
                <w:szCs w:val="18"/>
              </w:rPr>
              <w:t xml:space="preserve">. What are the (a)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  <w:r>
              <w:rPr>
                <w:rFonts w:ascii="Verdana" w:hAnsi="Verdana"/>
                <w:sz w:val="18"/>
                <w:szCs w:val="18"/>
              </w:rPr>
              <w:t xml:space="preserve"> and (b)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 xml:space="preserve"> components of the net electrostatic force on particle 3? </w:t>
            </w:r>
          </w:p>
        </w:tc>
      </w:tr>
      <w:tr w:rsidR="005C1DA7" w:rsidTr="005C1DA7">
        <w:trPr>
          <w:gridAfter w:val="1"/>
          <w:trHeight w:val="2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1DA7" w:rsidRDefault="005C1DA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D4226D" w:rsidRPr="005C1DA7" w:rsidRDefault="005C1DA7" w:rsidP="005C1DA7"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504950" cy="1514475"/>
            <wp:effectExtent l="19050" t="0" r="0" b="0"/>
            <wp:docPr id="15" name="Picture 7" descr="http://edugen.wiley.com/edugen/courses/crs1650/art/images/halliday8019c21/image_n/nfg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1650/art/images/halliday8019c21/image_n/nfg023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26D" w:rsidRPr="005C1DA7" w:rsidSect="00ED6A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4226D"/>
    <w:rsid w:val="00045E54"/>
    <w:rsid w:val="003B2694"/>
    <w:rsid w:val="00476808"/>
    <w:rsid w:val="005C1DA7"/>
    <w:rsid w:val="00AB0F22"/>
    <w:rsid w:val="00C609D4"/>
    <w:rsid w:val="00D4226D"/>
    <w:rsid w:val="00ED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blem-number1">
    <w:name w:val="problem-number1"/>
    <w:basedOn w:val="DefaultParagraphFont"/>
    <w:rsid w:val="00D4226D"/>
    <w:rPr>
      <w:rFonts w:ascii="Arial" w:hAnsi="Arial" w:cs="Arial" w:hint="default"/>
      <w:b/>
      <w:bCs/>
      <w:color w:val="CC5C4A"/>
    </w:rPr>
  </w:style>
  <w:style w:type="character" w:styleId="Hyperlink">
    <w:name w:val="Hyperlink"/>
    <w:basedOn w:val="DefaultParagraphFont"/>
    <w:uiPriority w:val="99"/>
    <w:semiHidden/>
    <w:unhideWhenUsed/>
    <w:rsid w:val="00D4226D"/>
    <w:rPr>
      <w:strike w:val="0"/>
      <w:dstrike w:val="0"/>
      <w:color w:val="0033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27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40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592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hyperlink" Target="http://edugen.wiley.com/edugen/courses/crs1650/reference/xlinks/halliday8019c21xlinks.xform?id=halliday8019c21-fig-0042" TargetMode="External"/><Relationship Id="rId12" Type="http://schemas.openxmlformats.org/officeDocument/2006/relationships/image" Target="media/image8.gif"/><Relationship Id="rId17" Type="http://schemas.openxmlformats.org/officeDocument/2006/relationships/hyperlink" Target="http://edugen.wiley.com/edugen/courses/crs1650/reference/xlinks/halliday8019c21xlinks.xform?id=halliday8019c21-fig-002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dcterms:created xsi:type="dcterms:W3CDTF">2009-02-05T17:09:00Z</dcterms:created>
  <dcterms:modified xsi:type="dcterms:W3CDTF">2009-02-05T19:51:00Z</dcterms:modified>
</cp:coreProperties>
</file>