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E3" w:rsidRDefault="000E35E3"/>
    <w:p w:rsidR="00801537" w:rsidRDefault="00FA0B83">
      <w:r>
        <w:t>PHYS 201</w:t>
      </w:r>
      <w:r>
        <w:tab/>
        <w:t>Longitudinal Standing Waves</w:t>
      </w:r>
    </w:p>
    <w:p w:rsidR="00540D49" w:rsidRDefault="00FA0B83">
      <w:r>
        <w:t>1. Show the fundamental and higher modes of vibrations for</w:t>
      </w:r>
      <w:proofErr w:type="gramStart"/>
      <w:r>
        <w:t>,</w:t>
      </w:r>
      <w:proofErr w:type="gramEnd"/>
      <w:r>
        <w:br/>
        <w:t>(a) a tube open at both ends</w:t>
      </w:r>
      <w:r>
        <w:tab/>
      </w:r>
      <w:r>
        <w:tab/>
      </w:r>
      <w:r>
        <w:tab/>
      </w:r>
      <w:r>
        <w:tab/>
        <w:t>(b) a tube closed at one end</w:t>
      </w:r>
    </w:p>
    <w:p w:rsidR="00FA0B83" w:rsidRDefault="00540D49">
      <w:r>
        <w:rPr>
          <w:noProof/>
        </w:rPr>
        <w:drawing>
          <wp:inline distT="0" distB="0" distL="0" distR="0">
            <wp:extent cx="59436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r w:rsidR="00FA0B83">
        <w:t xml:space="preserve"> </w:t>
      </w:r>
    </w:p>
    <w:p w:rsidR="00801537" w:rsidRDefault="00540D49">
      <w:pPr>
        <w:rPr>
          <w:color w:val="000000"/>
          <w:shd w:val="clear" w:color="auto" w:fill="FFFFFF"/>
        </w:rPr>
      </w:pPr>
      <w:r>
        <w:rPr>
          <w:color w:val="000000"/>
          <w:shd w:val="clear" w:color="auto" w:fill="FFFFFF"/>
        </w:rPr>
        <w:t xml:space="preserve">2. </w:t>
      </w:r>
      <w:r w:rsidR="00801537">
        <w:rPr>
          <w:color w:val="000000"/>
          <w:shd w:val="clear" w:color="auto" w:fill="FFFFFF"/>
        </w:rPr>
        <w:t xml:space="preserve">(P 41, </w:t>
      </w:r>
      <w:proofErr w:type="spellStart"/>
      <w:r w:rsidR="00801537">
        <w:rPr>
          <w:color w:val="000000"/>
          <w:shd w:val="clear" w:color="auto" w:fill="FFFFFF"/>
        </w:rPr>
        <w:t>Ch</w:t>
      </w:r>
      <w:proofErr w:type="spellEnd"/>
      <w:r w:rsidR="00801537">
        <w:rPr>
          <w:color w:val="000000"/>
          <w:shd w:val="clear" w:color="auto" w:fill="FFFFFF"/>
        </w:rPr>
        <w:t xml:space="preserve"> 17) </w:t>
      </w:r>
      <w:r w:rsidR="00801537">
        <w:rPr>
          <w:color w:val="000000"/>
          <w:shd w:val="clear" w:color="auto" w:fill="FFFFFF"/>
        </w:rPr>
        <w:t xml:space="preserve">Sound enters the ear, travels through the auditory canal, and reaches the eardrum. The auditory canal is approximately a tube open at only one end. The other end is closed by the eardrum. A typical length for the auditory canal in an adult is about 2.9 cm. The speed of sound </w:t>
      </w:r>
      <w:proofErr w:type="gramStart"/>
      <w:r w:rsidR="00801537">
        <w:rPr>
          <w:color w:val="000000"/>
          <w:shd w:val="clear" w:color="auto" w:fill="FFFFFF"/>
        </w:rPr>
        <w:t>is</w:t>
      </w:r>
      <w:r w:rsidR="00801537">
        <w:rPr>
          <w:rStyle w:val="apple-converted-space"/>
          <w:color w:val="000000"/>
          <w:shd w:val="clear" w:color="auto" w:fill="FFFFFF"/>
        </w:rPr>
        <w:t> </w:t>
      </w:r>
      <w:proofErr w:type="gramEnd"/>
      <w:r w:rsidR="00801537">
        <w:rPr>
          <w:rFonts w:ascii="inherit" w:hAnsi="inherit"/>
          <w:noProof/>
          <w:color w:val="000000"/>
          <w:bdr w:val="none" w:sz="0" w:space="0" w:color="auto" w:frame="1"/>
        </w:rPr>
        <w:drawing>
          <wp:inline distT="0" distB="0" distL="0" distR="0">
            <wp:extent cx="581025" cy="142875"/>
            <wp:effectExtent l="0" t="0" r="9525" b="9525"/>
            <wp:docPr id="1" name="Picture 1" descr="343  m divided by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3  m divided by 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00801537">
        <w:rPr>
          <w:color w:val="000000"/>
          <w:shd w:val="clear" w:color="auto" w:fill="FFFFFF"/>
        </w:rPr>
        <w:t>. What is the fundamental frequency of the canal? (Interestingly, the fundamental frequency is in the frequency range where human hearing is most sensitive.)</w:t>
      </w:r>
    </w:p>
    <w:p w:rsidR="00801537" w:rsidRDefault="00801537">
      <w:pPr>
        <w:rPr>
          <w:color w:val="000000"/>
          <w:shd w:val="clear" w:color="auto" w:fill="FFFFFF"/>
        </w:rPr>
      </w:pPr>
    </w:p>
    <w:p w:rsidR="00540D49" w:rsidRDefault="00540D49">
      <w:pPr>
        <w:rPr>
          <w:color w:val="000000"/>
          <w:shd w:val="clear" w:color="auto" w:fill="FFFFFF"/>
        </w:rPr>
      </w:pPr>
    </w:p>
    <w:p w:rsidR="00540D49" w:rsidRDefault="00540D49">
      <w:pPr>
        <w:rPr>
          <w:color w:val="000000"/>
          <w:shd w:val="clear" w:color="auto" w:fill="FFFFFF"/>
        </w:rPr>
      </w:pPr>
    </w:p>
    <w:p w:rsidR="00540D49" w:rsidRDefault="00540D49">
      <w:pPr>
        <w:rPr>
          <w:color w:val="000000"/>
          <w:shd w:val="clear" w:color="auto" w:fill="FFFFFF"/>
        </w:rPr>
      </w:pPr>
    </w:p>
    <w:p w:rsidR="00801537" w:rsidRDefault="00540D49">
      <w:pPr>
        <w:rPr>
          <w:color w:val="000000"/>
          <w:shd w:val="clear" w:color="auto" w:fill="FFFFFF"/>
        </w:rPr>
      </w:pPr>
      <w:r>
        <w:rPr>
          <w:color w:val="000000"/>
          <w:shd w:val="clear" w:color="auto" w:fill="FFFFFF"/>
        </w:rPr>
        <w:t xml:space="preserve">3. </w:t>
      </w:r>
      <w:r w:rsidR="00801537">
        <w:rPr>
          <w:color w:val="000000"/>
          <w:shd w:val="clear" w:color="auto" w:fill="FFFFFF"/>
        </w:rPr>
        <w:t xml:space="preserve">(P 43, </w:t>
      </w:r>
      <w:proofErr w:type="spellStart"/>
      <w:r w:rsidR="00801537">
        <w:rPr>
          <w:color w:val="000000"/>
          <w:shd w:val="clear" w:color="auto" w:fill="FFFFFF"/>
        </w:rPr>
        <w:t>Ch</w:t>
      </w:r>
      <w:proofErr w:type="spellEnd"/>
      <w:r w:rsidR="00801537">
        <w:rPr>
          <w:color w:val="000000"/>
          <w:shd w:val="clear" w:color="auto" w:fill="FFFFFF"/>
        </w:rPr>
        <w:t xml:space="preserve"> 17) </w:t>
      </w:r>
      <w:proofErr w:type="gramStart"/>
      <w:r w:rsidR="00801537">
        <w:rPr>
          <w:color w:val="000000"/>
          <w:shd w:val="clear" w:color="auto" w:fill="FFFFFF"/>
        </w:rPr>
        <w:t>An</w:t>
      </w:r>
      <w:proofErr w:type="gramEnd"/>
      <w:r w:rsidR="00801537">
        <w:rPr>
          <w:color w:val="000000"/>
          <w:shd w:val="clear" w:color="auto" w:fill="FFFFFF"/>
        </w:rPr>
        <w:t xml:space="preserve"> organ pipe is open at both ends. It is producing sound at its third harmonic, the frequency of which is 262 Hz. The speed of sound </w:t>
      </w:r>
      <w:proofErr w:type="gramStart"/>
      <w:r w:rsidR="00801537">
        <w:rPr>
          <w:color w:val="000000"/>
          <w:shd w:val="clear" w:color="auto" w:fill="FFFFFF"/>
        </w:rPr>
        <w:t>is</w:t>
      </w:r>
      <w:r w:rsidR="00801537">
        <w:rPr>
          <w:rStyle w:val="apple-converted-space"/>
          <w:color w:val="000000"/>
          <w:shd w:val="clear" w:color="auto" w:fill="FFFFFF"/>
        </w:rPr>
        <w:t> </w:t>
      </w:r>
      <w:proofErr w:type="gramEnd"/>
      <w:r w:rsidR="00801537">
        <w:rPr>
          <w:rFonts w:ascii="inherit" w:hAnsi="inherit"/>
          <w:noProof/>
          <w:color w:val="000000"/>
          <w:bdr w:val="none" w:sz="0" w:space="0" w:color="auto" w:frame="1"/>
        </w:rPr>
        <w:drawing>
          <wp:inline distT="0" distB="0" distL="0" distR="0">
            <wp:extent cx="581025" cy="142875"/>
            <wp:effectExtent l="0" t="0" r="9525" b="9525"/>
            <wp:docPr id="3" name="Picture 3" descr="343  m divided by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43  m divided by 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00801537">
        <w:rPr>
          <w:color w:val="000000"/>
          <w:shd w:val="clear" w:color="auto" w:fill="FFFFFF"/>
        </w:rPr>
        <w:t>. What is the length of the pipe?</w:t>
      </w:r>
    </w:p>
    <w:p w:rsidR="00540D49" w:rsidRDefault="00540D49">
      <w:pPr>
        <w:rPr>
          <w:color w:val="000000"/>
          <w:shd w:val="clear" w:color="auto" w:fill="FFFFFF"/>
        </w:rPr>
      </w:pPr>
    </w:p>
    <w:p w:rsidR="00540D49" w:rsidRDefault="00540D49">
      <w:pPr>
        <w:rPr>
          <w:color w:val="000000"/>
          <w:shd w:val="clear" w:color="auto" w:fill="FFFFFF"/>
        </w:rPr>
      </w:pPr>
    </w:p>
    <w:p w:rsidR="00540D49" w:rsidRDefault="00540D49">
      <w:pPr>
        <w:rPr>
          <w:color w:val="000000"/>
          <w:shd w:val="clear" w:color="auto" w:fill="FFFFFF"/>
        </w:rPr>
      </w:pPr>
    </w:p>
    <w:p w:rsidR="00540D49" w:rsidRDefault="00540D49">
      <w:pPr>
        <w:rPr>
          <w:color w:val="000000"/>
          <w:shd w:val="clear" w:color="auto" w:fill="FFFFFF"/>
        </w:rPr>
      </w:pPr>
      <w:bookmarkStart w:id="0" w:name="_GoBack"/>
      <w:bookmarkEnd w:id="0"/>
    </w:p>
    <w:p w:rsidR="00540D49" w:rsidRDefault="00540D49">
      <w:r>
        <w:rPr>
          <w:color w:val="000000"/>
          <w:shd w:val="clear" w:color="auto" w:fill="FFFFFF"/>
        </w:rPr>
        <w:t xml:space="preserve">4. (P 46) </w:t>
      </w:r>
      <w:proofErr w:type="gramStart"/>
      <w:r>
        <w:rPr>
          <w:color w:val="000000"/>
          <w:shd w:val="clear" w:color="auto" w:fill="FFFFFF"/>
        </w:rPr>
        <w:t>A</w:t>
      </w:r>
      <w:proofErr w:type="gramEnd"/>
      <w:r>
        <w:rPr>
          <w:color w:val="000000"/>
          <w:shd w:val="clear" w:color="auto" w:fill="FFFFFF"/>
        </w:rPr>
        <w:t xml:space="preserve"> piccolo and a flute can be approximated as cylindrical tubes with both ends open. The lowest fundamental frequency produced by one kind of piccolo is 587.3 Hz, and that produced by one kind of flute is 261.6 Hz. What is the ratio of the piccolo's length to the flute's length?</w:t>
      </w:r>
    </w:p>
    <w:sectPr w:rsidR="0054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7"/>
    <w:rsid w:val="000E35E3"/>
    <w:rsid w:val="00540D49"/>
    <w:rsid w:val="00801537"/>
    <w:rsid w:val="00FA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6B1F-62B2-4DF0-91E8-A289AB6E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537"/>
  </w:style>
  <w:style w:type="paragraph" w:styleId="ListParagraph">
    <w:name w:val="List Paragraph"/>
    <w:basedOn w:val="Normal"/>
    <w:uiPriority w:val="34"/>
    <w:qFormat/>
    <w:rsid w:val="00FA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Maheswaranathan, Ponn</dc:creator>
  <cp:keywords/>
  <dc:description/>
  <cp:lastModifiedBy>Maheswaranathan, Ponn</cp:lastModifiedBy>
  <cp:revision>1</cp:revision>
  <dcterms:created xsi:type="dcterms:W3CDTF">2015-12-03T00:39:00Z</dcterms:created>
  <dcterms:modified xsi:type="dcterms:W3CDTF">2015-12-03T01:07:00Z</dcterms:modified>
</cp:coreProperties>
</file>