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60" w:rsidRDefault="00B34B60" w:rsidP="00B34B60">
      <w:pPr>
        <w:rPr>
          <w:b/>
          <w:bCs/>
          <w:snapToGrid w:val="0"/>
          <w:color w:val="000000"/>
        </w:rPr>
      </w:pPr>
      <w:r>
        <w:rPr>
          <w:b/>
          <w:bCs/>
          <w:snapToGrid w:val="0"/>
          <w:color w:val="000000"/>
        </w:rPr>
        <w:t xml:space="preserve">Name: </w:t>
      </w:r>
      <w:r w:rsidRPr="00894FD7">
        <w:rPr>
          <w:b/>
          <w:bCs/>
          <w:snapToGrid w:val="0"/>
          <w:color w:val="000000"/>
        </w:rPr>
        <w:t>______</w:t>
      </w:r>
      <w:r w:rsidRPr="00894FD7">
        <w:rPr>
          <w:rFonts w:ascii="Bradley Hand ITC" w:hAnsi="Bradley Hand ITC"/>
          <w:b/>
          <w:bCs/>
          <w:snapToGrid w:val="0"/>
          <w:color w:val="000000"/>
          <w:u w:val="single"/>
        </w:rPr>
        <w:t>Justin Arthur Student</w:t>
      </w:r>
      <w:r w:rsidRPr="00894FD7">
        <w:rPr>
          <w:b/>
          <w:bCs/>
          <w:snapToGrid w:val="0"/>
          <w:color w:val="000000"/>
        </w:rPr>
        <w:t>______</w:t>
      </w:r>
      <w:r>
        <w:rPr>
          <w:b/>
          <w:bCs/>
          <w:snapToGrid w:val="0"/>
          <w:color w:val="000000"/>
        </w:rPr>
        <w:t>___</w:t>
      </w:r>
      <w:r w:rsidRPr="00894FD7">
        <w:rPr>
          <w:b/>
          <w:bCs/>
          <w:snapToGrid w:val="0"/>
          <w:color w:val="000000"/>
        </w:rPr>
        <w:t>_</w:t>
      </w:r>
      <w:r w:rsidRPr="00894FD7">
        <w:rPr>
          <w:b/>
          <w:bCs/>
          <w:snapToGrid w:val="0"/>
          <w:color w:val="000000"/>
        </w:rPr>
        <w:tab/>
      </w:r>
      <w:r>
        <w:rPr>
          <w:b/>
          <w:bCs/>
          <w:snapToGrid w:val="0"/>
          <w:color w:val="000000"/>
        </w:rPr>
        <w:t xml:space="preserve">    Date: </w:t>
      </w:r>
      <w:r w:rsidRPr="00CD5127">
        <w:rPr>
          <w:b/>
          <w:bCs/>
          <w:snapToGrid w:val="0"/>
          <w:color w:val="000000"/>
        </w:rPr>
        <w:t>___</w:t>
      </w:r>
      <w:r w:rsidRPr="004F29F7">
        <w:rPr>
          <w:rFonts w:ascii="Bradley Hand ITC" w:hAnsi="Bradley Hand ITC"/>
          <w:bCs/>
          <w:snapToGrid w:val="0"/>
          <w:color w:val="000000"/>
          <w:u w:val="single"/>
        </w:rPr>
        <w:t>08/28/2014</w:t>
      </w:r>
      <w:r w:rsidRPr="00CD5127">
        <w:rPr>
          <w:b/>
          <w:bCs/>
          <w:snapToGrid w:val="0"/>
          <w:color w:val="000000"/>
        </w:rPr>
        <w:t>___</w:t>
      </w:r>
      <w:r w:rsidR="004F29F7">
        <w:rPr>
          <w:b/>
          <w:bCs/>
          <w:snapToGrid w:val="0"/>
          <w:color w:val="000000"/>
        </w:rPr>
        <w:t xml:space="preserve">  </w:t>
      </w:r>
      <w:r w:rsidR="004F29F7">
        <w:rPr>
          <w:b/>
          <w:bCs/>
          <w:snapToGrid w:val="0"/>
          <w:color w:val="000000"/>
        </w:rPr>
        <w:tab/>
      </w:r>
      <w:r>
        <w:rPr>
          <w:b/>
          <w:bCs/>
          <w:snapToGrid w:val="0"/>
          <w:color w:val="000000"/>
        </w:rPr>
        <w:t xml:space="preserve">  Exp. #:</w:t>
      </w:r>
      <w:r w:rsidR="004F29F7">
        <w:rPr>
          <w:b/>
          <w:bCs/>
          <w:snapToGrid w:val="0"/>
          <w:color w:val="000000"/>
        </w:rPr>
        <w:t xml:space="preserve"> </w:t>
      </w:r>
      <w:r w:rsidR="004F29F7">
        <w:rPr>
          <w:rFonts w:ascii="Bradley Hand ITC" w:hAnsi="Bradley Hand ITC"/>
          <w:bCs/>
          <w:snapToGrid w:val="0"/>
          <w:color w:val="000000"/>
          <w:u w:val="single"/>
        </w:rPr>
        <w:t>J</w:t>
      </w:r>
      <w:r w:rsidRPr="004F29F7">
        <w:rPr>
          <w:rFonts w:ascii="Bradley Hand ITC" w:hAnsi="Bradley Hand ITC"/>
          <w:bCs/>
          <w:snapToGrid w:val="0"/>
          <w:color w:val="000000"/>
          <w:u w:val="single"/>
        </w:rPr>
        <w:t>AS-14</w:t>
      </w:r>
      <w:r>
        <w:rPr>
          <w:b/>
          <w:bCs/>
          <w:snapToGrid w:val="0"/>
          <w:color w:val="000000"/>
        </w:rPr>
        <w:t>_</w:t>
      </w:r>
    </w:p>
    <w:p w:rsidR="00B34B60" w:rsidRPr="00000B61" w:rsidRDefault="00B34B60" w:rsidP="00B34B60">
      <w:pPr>
        <w:jc w:val="both"/>
        <w:rPr>
          <w:b/>
          <w:bCs/>
          <w:sz w:val="20"/>
          <w:szCs w:val="20"/>
          <w:u w:val="single"/>
        </w:rPr>
      </w:pPr>
    </w:p>
    <w:p w:rsidR="00B34B60" w:rsidRPr="00795044" w:rsidRDefault="00B34B60" w:rsidP="00B34B60">
      <w:pPr>
        <w:jc w:val="both"/>
        <w:rPr>
          <w:rFonts w:ascii="Bradley Hand ITC" w:hAnsi="Bradley Hand ITC"/>
          <w:b/>
          <w:bCs/>
          <w:u w:val="single"/>
        </w:rPr>
      </w:pPr>
      <w:r w:rsidRPr="0040313A">
        <w:rPr>
          <w:b/>
          <w:bCs/>
        </w:rPr>
        <w:t xml:space="preserve">Title: </w:t>
      </w:r>
      <w:r w:rsidRPr="00795044">
        <w:rPr>
          <w:b/>
          <w:bCs/>
        </w:rPr>
        <w:t>_______</w:t>
      </w:r>
      <w:r>
        <w:rPr>
          <w:rFonts w:ascii="Bradley Hand ITC" w:hAnsi="Bradley Hand ITC"/>
          <w:b/>
          <w:bCs/>
          <w:u w:val="single"/>
        </w:rPr>
        <w:t>Preparation of N</w:t>
      </w:r>
      <w:proofErr w:type="gramStart"/>
      <w:r>
        <w:rPr>
          <w:rFonts w:ascii="Bradley Hand ITC" w:hAnsi="Bradley Hand ITC"/>
          <w:b/>
          <w:bCs/>
          <w:u w:val="single"/>
        </w:rPr>
        <w:t>,N</w:t>
      </w:r>
      <w:proofErr w:type="gramEnd"/>
      <w:r>
        <w:rPr>
          <w:rFonts w:ascii="Bradley Hand ITC" w:hAnsi="Bradley Hand ITC"/>
          <w:b/>
          <w:bCs/>
          <w:u w:val="single"/>
        </w:rPr>
        <w:t>-Diethyl-m-</w:t>
      </w:r>
      <w:proofErr w:type="spellStart"/>
      <w:r>
        <w:rPr>
          <w:rFonts w:ascii="Bradley Hand ITC" w:hAnsi="Bradley Hand ITC"/>
          <w:b/>
          <w:bCs/>
          <w:u w:val="single"/>
        </w:rPr>
        <w:t>toluamide</w:t>
      </w:r>
      <w:proofErr w:type="spellEnd"/>
      <w:r>
        <w:rPr>
          <w:rFonts w:ascii="Bradley Hand ITC" w:hAnsi="Bradley Hand ITC"/>
          <w:b/>
          <w:bCs/>
          <w:u w:val="single"/>
        </w:rPr>
        <w:t xml:space="preserve"> (DEET) </w:t>
      </w:r>
      <w:r w:rsidRPr="00CD5127">
        <w:rPr>
          <w:rFonts w:ascii="Bradley Hand ITC" w:hAnsi="Bradley Hand ITC"/>
          <w:bCs/>
        </w:rPr>
        <w:t>____________________________</w:t>
      </w:r>
    </w:p>
    <w:p w:rsidR="00B34B60" w:rsidRPr="00000B61" w:rsidRDefault="00B34B60" w:rsidP="00B34B60">
      <w:pPr>
        <w:jc w:val="both"/>
        <w:rPr>
          <w:bCs/>
          <w:sz w:val="20"/>
          <w:szCs w:val="20"/>
          <w:u w:val="single"/>
        </w:rPr>
      </w:pPr>
    </w:p>
    <w:p w:rsidR="00B34B60" w:rsidRPr="00894FD7" w:rsidRDefault="00B34B60" w:rsidP="00B34B60">
      <w:pPr>
        <w:rPr>
          <w:rFonts w:ascii="Bradley Hand ITC" w:hAnsi="Bradley Hand ITC"/>
          <w:b/>
          <w:bCs/>
          <w:u w:val="single"/>
        </w:rPr>
      </w:pPr>
      <w:r w:rsidRPr="00AA7380">
        <w:rPr>
          <w:b/>
        </w:rPr>
        <w:t>Purpose</w:t>
      </w:r>
      <w:r w:rsidRPr="00AA7380">
        <w:rPr>
          <w:b/>
          <w:bCs/>
        </w:rPr>
        <w:t>:</w:t>
      </w:r>
      <w:r w:rsidRPr="001A2A7A">
        <w:rPr>
          <w:rFonts w:ascii="Bradley Hand ITC" w:hAnsi="Bradley Hand ITC"/>
          <w:b/>
          <w:bCs/>
        </w:rPr>
        <w:t xml:space="preserve"> </w:t>
      </w:r>
      <w:r w:rsidRPr="00CD5127">
        <w:rPr>
          <w:rFonts w:ascii="Bradley Hand ITC" w:hAnsi="Bradley Hand ITC"/>
          <w:b/>
          <w:bCs/>
        </w:rPr>
        <w:t>_____</w:t>
      </w:r>
      <w:r w:rsidRPr="00894FD7">
        <w:rPr>
          <w:rFonts w:ascii="Bradley Hand ITC" w:hAnsi="Bradley Hand ITC" w:cs="FreestyleScript"/>
          <w:b/>
          <w:i/>
          <w:iCs/>
          <w:u w:val="single"/>
        </w:rPr>
        <w:t xml:space="preserve"> </w:t>
      </w:r>
      <w:r w:rsidRPr="00BE6F1B">
        <w:rPr>
          <w:rFonts w:ascii="Bradley Hand ITC" w:hAnsi="Bradley Hand ITC" w:cs="FreestyleScript"/>
          <w:b/>
          <w:i/>
          <w:iCs/>
          <w:u w:val="single"/>
        </w:rPr>
        <w:t>To prepare N</w:t>
      </w:r>
      <w:proofErr w:type="gramStart"/>
      <w:r w:rsidRPr="00BE6F1B">
        <w:rPr>
          <w:rFonts w:ascii="Bradley Hand ITC" w:hAnsi="Bradley Hand ITC" w:cs="FreestyleScript"/>
          <w:b/>
          <w:i/>
          <w:iCs/>
          <w:u w:val="single"/>
        </w:rPr>
        <w:t>,N</w:t>
      </w:r>
      <w:proofErr w:type="gramEnd"/>
      <w:r w:rsidRPr="00BE6F1B">
        <w:rPr>
          <w:rFonts w:ascii="Bradley Hand ITC" w:hAnsi="Bradley Hand ITC" w:cs="FreestyleScript"/>
          <w:b/>
          <w:i/>
          <w:iCs/>
          <w:u w:val="single"/>
        </w:rPr>
        <w:t>-diethyl-m-</w:t>
      </w:r>
      <w:proofErr w:type="spellStart"/>
      <w:r w:rsidRPr="00BE6F1B">
        <w:rPr>
          <w:rFonts w:ascii="Bradley Hand ITC" w:hAnsi="Bradley Hand ITC" w:cs="FreestyleScript"/>
          <w:b/>
          <w:i/>
          <w:iCs/>
          <w:u w:val="single"/>
        </w:rPr>
        <w:t>toluamide</w:t>
      </w:r>
      <w:proofErr w:type="spellEnd"/>
      <w:r w:rsidRPr="00BE6F1B">
        <w:rPr>
          <w:rFonts w:ascii="Bradley Hand ITC" w:hAnsi="Bradley Hand ITC" w:cs="FreestyleScript"/>
          <w:b/>
          <w:i/>
          <w:iCs/>
          <w:u w:val="single"/>
        </w:rPr>
        <w:t xml:space="preserve"> (DEET) and characterize it by IR and </w:t>
      </w:r>
      <w:r>
        <w:rPr>
          <w:rFonts w:ascii="Bradley Hand ITC" w:hAnsi="Bradley Hand ITC" w:cs="FreestyleScript"/>
          <w:b/>
          <w:i/>
          <w:iCs/>
          <w:u w:val="single"/>
        </w:rPr>
        <w:t>____________</w:t>
      </w:r>
      <w:r w:rsidRPr="00894FD7">
        <w:rPr>
          <w:rFonts w:ascii="Bradley Hand ITC" w:hAnsi="Bradley Hand ITC"/>
          <w:b/>
          <w:bCs/>
          <w:u w:val="single"/>
        </w:rPr>
        <w:t xml:space="preserve"> </w:t>
      </w:r>
      <w:r w:rsidRPr="00CD5127">
        <w:rPr>
          <w:rFonts w:ascii="Bradley Hand ITC" w:hAnsi="Bradley Hand ITC"/>
          <w:b/>
          <w:bCs/>
        </w:rPr>
        <w:t>_</w:t>
      </w:r>
    </w:p>
    <w:p w:rsidR="00B34B60" w:rsidRPr="001A2A7A" w:rsidRDefault="00B34B60" w:rsidP="00B34B60">
      <w:pPr>
        <w:ind w:left="720"/>
        <w:rPr>
          <w:bCs/>
        </w:rPr>
      </w:pPr>
      <w:r w:rsidRPr="00894FD7">
        <w:rPr>
          <w:rFonts w:ascii="Bradley Hand ITC" w:hAnsi="Bradley Hand ITC"/>
          <w:b/>
          <w:bCs/>
        </w:rPr>
        <w:t xml:space="preserve">     </w:t>
      </w:r>
      <w:r w:rsidRPr="00BE6F1B">
        <w:rPr>
          <w:rFonts w:ascii="Bradley Hand ITC" w:hAnsi="Bradley Hand ITC"/>
          <w:b/>
          <w:bCs/>
          <w:u w:val="single"/>
        </w:rPr>
        <w:t>__________________proton NMR spectroscopy</w:t>
      </w:r>
      <w:r w:rsidRPr="00CD5127">
        <w:rPr>
          <w:rFonts w:ascii="Bradley Hand ITC" w:hAnsi="Bradley Hand ITC"/>
          <w:bCs/>
        </w:rPr>
        <w:t>____________________________________________________</w:t>
      </w:r>
      <w:r>
        <w:rPr>
          <w:rFonts w:ascii="Bradley Hand ITC" w:hAnsi="Bradley Hand ITC"/>
          <w:bCs/>
        </w:rPr>
        <w:t>__</w:t>
      </w:r>
    </w:p>
    <w:p w:rsidR="00B34B60" w:rsidRPr="0040313A" w:rsidRDefault="00B34B60" w:rsidP="00B34B60"/>
    <w:p w:rsidR="00B34B60" w:rsidRPr="00AA7380" w:rsidRDefault="00B34B60" w:rsidP="00B34B60">
      <w:pPr>
        <w:rPr>
          <w:b/>
        </w:rPr>
      </w:pPr>
      <w:r w:rsidRPr="00AA7380">
        <w:rPr>
          <w:b/>
        </w:rPr>
        <w:t xml:space="preserve">Chemical </w:t>
      </w:r>
      <w:r>
        <w:rPr>
          <w:b/>
        </w:rPr>
        <w:t>&amp;</w:t>
      </w:r>
      <w:r w:rsidRPr="00AA7380">
        <w:rPr>
          <w:b/>
        </w:rPr>
        <w:t xml:space="preserve"> Safety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1350"/>
        <w:gridCol w:w="1170"/>
        <w:gridCol w:w="1170"/>
        <w:gridCol w:w="1530"/>
        <w:gridCol w:w="1440"/>
      </w:tblGrid>
      <w:tr w:rsidR="00B34B60" w:rsidRPr="001A43AA" w:rsidTr="00360671">
        <w:tc>
          <w:tcPr>
            <w:tcW w:w="2358" w:type="dxa"/>
            <w:shd w:val="clear" w:color="auto" w:fill="D9D9D9"/>
            <w:vAlign w:val="center"/>
          </w:tcPr>
          <w:p w:rsidR="00B34B60" w:rsidRPr="00560FF3" w:rsidRDefault="00B34B60" w:rsidP="00360671">
            <w:pPr>
              <w:jc w:val="center"/>
              <w:rPr>
                <w:b/>
                <w:sz w:val="20"/>
                <w:szCs w:val="20"/>
              </w:rPr>
            </w:pPr>
            <w:r w:rsidRPr="00560FF3">
              <w:rPr>
                <w:b/>
                <w:sz w:val="20"/>
                <w:szCs w:val="20"/>
              </w:rPr>
              <w:t>Substance</w:t>
            </w:r>
          </w:p>
        </w:tc>
        <w:tc>
          <w:tcPr>
            <w:tcW w:w="2070" w:type="dxa"/>
            <w:shd w:val="clear" w:color="auto" w:fill="D9D9D9"/>
            <w:vAlign w:val="center"/>
          </w:tcPr>
          <w:p w:rsidR="00B34B60" w:rsidRPr="00560FF3" w:rsidRDefault="00B34B60" w:rsidP="00360671">
            <w:pPr>
              <w:jc w:val="center"/>
              <w:rPr>
                <w:b/>
                <w:sz w:val="20"/>
                <w:szCs w:val="20"/>
              </w:rPr>
            </w:pPr>
            <w:r w:rsidRPr="00560FF3">
              <w:rPr>
                <w:b/>
                <w:sz w:val="20"/>
                <w:szCs w:val="20"/>
              </w:rPr>
              <w:t>Structure</w:t>
            </w:r>
          </w:p>
        </w:tc>
        <w:tc>
          <w:tcPr>
            <w:tcW w:w="1350" w:type="dxa"/>
            <w:shd w:val="clear" w:color="auto" w:fill="D9D9D9"/>
            <w:vAlign w:val="center"/>
          </w:tcPr>
          <w:p w:rsidR="00B34B60" w:rsidRPr="00560FF3" w:rsidRDefault="00B34B60" w:rsidP="00360671">
            <w:pPr>
              <w:jc w:val="center"/>
              <w:rPr>
                <w:b/>
                <w:sz w:val="20"/>
                <w:szCs w:val="20"/>
              </w:rPr>
            </w:pPr>
            <w:r w:rsidRPr="00560FF3">
              <w:rPr>
                <w:b/>
                <w:sz w:val="20"/>
                <w:szCs w:val="20"/>
              </w:rPr>
              <w:t>MW (g/</w:t>
            </w:r>
            <w:proofErr w:type="spellStart"/>
            <w:r w:rsidRPr="00560FF3">
              <w:rPr>
                <w:b/>
                <w:sz w:val="20"/>
                <w:szCs w:val="20"/>
              </w:rPr>
              <w:t>mol</w:t>
            </w:r>
            <w:proofErr w:type="spellEnd"/>
            <w:r w:rsidRPr="00560FF3">
              <w:rPr>
                <w:b/>
                <w:sz w:val="20"/>
                <w:szCs w:val="20"/>
              </w:rPr>
              <w:t>)</w:t>
            </w:r>
          </w:p>
        </w:tc>
        <w:tc>
          <w:tcPr>
            <w:tcW w:w="1170" w:type="dxa"/>
            <w:shd w:val="clear" w:color="auto" w:fill="D9D9D9"/>
            <w:vAlign w:val="center"/>
          </w:tcPr>
          <w:p w:rsidR="00B34B60" w:rsidRPr="00560FF3" w:rsidRDefault="00B34B60" w:rsidP="00360671">
            <w:pPr>
              <w:jc w:val="center"/>
              <w:rPr>
                <w:b/>
                <w:sz w:val="20"/>
                <w:szCs w:val="20"/>
              </w:rPr>
            </w:pPr>
            <w:proofErr w:type="spellStart"/>
            <w:r w:rsidRPr="00560FF3">
              <w:rPr>
                <w:b/>
                <w:sz w:val="20"/>
                <w:szCs w:val="20"/>
              </w:rPr>
              <w:t>m.p</w:t>
            </w:r>
            <w:proofErr w:type="spellEnd"/>
            <w:r w:rsidRPr="00560FF3">
              <w:rPr>
                <w:b/>
                <w:sz w:val="20"/>
                <w:szCs w:val="20"/>
              </w:rPr>
              <w:t>. (</w:t>
            </w:r>
            <w:proofErr w:type="spellStart"/>
            <w:r w:rsidRPr="00560FF3">
              <w:rPr>
                <w:b/>
                <w:sz w:val="20"/>
                <w:szCs w:val="20"/>
                <w:vertAlign w:val="superscript"/>
              </w:rPr>
              <w:t>o</w:t>
            </w:r>
            <w:r w:rsidRPr="00560FF3">
              <w:rPr>
                <w:b/>
                <w:sz w:val="20"/>
                <w:szCs w:val="20"/>
              </w:rPr>
              <w:t>C</w:t>
            </w:r>
            <w:proofErr w:type="spellEnd"/>
            <w:r w:rsidRPr="00560FF3">
              <w:rPr>
                <w:b/>
                <w:sz w:val="20"/>
                <w:szCs w:val="20"/>
              </w:rPr>
              <w:t>)</w:t>
            </w:r>
          </w:p>
        </w:tc>
        <w:tc>
          <w:tcPr>
            <w:tcW w:w="1170" w:type="dxa"/>
            <w:shd w:val="clear" w:color="auto" w:fill="D9D9D9"/>
            <w:vAlign w:val="center"/>
          </w:tcPr>
          <w:p w:rsidR="00B34B60" w:rsidRPr="00560FF3" w:rsidRDefault="00B34B60" w:rsidP="00360671">
            <w:pPr>
              <w:jc w:val="center"/>
              <w:rPr>
                <w:b/>
                <w:sz w:val="20"/>
                <w:szCs w:val="20"/>
              </w:rPr>
            </w:pPr>
            <w:proofErr w:type="spellStart"/>
            <w:r w:rsidRPr="00560FF3">
              <w:rPr>
                <w:b/>
                <w:sz w:val="20"/>
                <w:szCs w:val="20"/>
              </w:rPr>
              <w:t>b.p</w:t>
            </w:r>
            <w:proofErr w:type="spellEnd"/>
            <w:r w:rsidRPr="00560FF3">
              <w:rPr>
                <w:b/>
                <w:sz w:val="20"/>
                <w:szCs w:val="20"/>
              </w:rPr>
              <w:t>. (</w:t>
            </w:r>
            <w:proofErr w:type="spellStart"/>
            <w:r w:rsidRPr="00560FF3">
              <w:rPr>
                <w:b/>
                <w:sz w:val="20"/>
                <w:szCs w:val="20"/>
                <w:vertAlign w:val="superscript"/>
              </w:rPr>
              <w:t>o</w:t>
            </w:r>
            <w:r w:rsidRPr="00560FF3">
              <w:rPr>
                <w:b/>
                <w:sz w:val="20"/>
                <w:szCs w:val="20"/>
              </w:rPr>
              <w:t>C</w:t>
            </w:r>
            <w:proofErr w:type="spellEnd"/>
            <w:r w:rsidRPr="00560FF3">
              <w:rPr>
                <w:b/>
                <w:sz w:val="20"/>
                <w:szCs w:val="20"/>
              </w:rPr>
              <w:t>)</w:t>
            </w:r>
          </w:p>
        </w:tc>
        <w:tc>
          <w:tcPr>
            <w:tcW w:w="1530" w:type="dxa"/>
            <w:shd w:val="clear" w:color="auto" w:fill="D9D9D9"/>
            <w:vAlign w:val="center"/>
          </w:tcPr>
          <w:p w:rsidR="00B34B60" w:rsidRPr="00560FF3" w:rsidRDefault="00B34B60" w:rsidP="00360671">
            <w:pPr>
              <w:jc w:val="center"/>
              <w:rPr>
                <w:b/>
                <w:sz w:val="20"/>
                <w:szCs w:val="20"/>
              </w:rPr>
            </w:pPr>
            <w:r w:rsidRPr="00560FF3">
              <w:rPr>
                <w:b/>
                <w:sz w:val="20"/>
                <w:szCs w:val="20"/>
              </w:rPr>
              <w:t>Density (g/mL)</w:t>
            </w:r>
          </w:p>
        </w:tc>
        <w:tc>
          <w:tcPr>
            <w:tcW w:w="1440" w:type="dxa"/>
            <w:shd w:val="clear" w:color="auto" w:fill="D9D9D9"/>
            <w:vAlign w:val="center"/>
          </w:tcPr>
          <w:p w:rsidR="00B34B60" w:rsidRPr="00560FF3" w:rsidRDefault="00B34B60" w:rsidP="00360671">
            <w:pPr>
              <w:jc w:val="center"/>
              <w:rPr>
                <w:b/>
                <w:sz w:val="20"/>
                <w:szCs w:val="20"/>
              </w:rPr>
            </w:pPr>
            <w:r w:rsidRPr="00560FF3">
              <w:rPr>
                <w:b/>
                <w:sz w:val="20"/>
                <w:szCs w:val="20"/>
              </w:rPr>
              <w:t>Role</w:t>
            </w:r>
          </w:p>
        </w:tc>
      </w:tr>
      <w:tr w:rsidR="00B34B60" w:rsidRPr="001A43AA" w:rsidTr="00360671">
        <w:trPr>
          <w:trHeight w:val="418"/>
        </w:trPr>
        <w:tc>
          <w:tcPr>
            <w:tcW w:w="2358" w:type="dxa"/>
            <w:shd w:val="clear" w:color="auto" w:fill="auto"/>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cs="FreestyleScript"/>
                <w:i/>
                <w:iCs/>
                <w:sz w:val="20"/>
                <w:szCs w:val="20"/>
              </w:rPr>
              <w:t>m-</w:t>
            </w:r>
            <w:proofErr w:type="spellStart"/>
            <w:r w:rsidRPr="00560FF3">
              <w:rPr>
                <w:rFonts w:ascii="Bradley Hand ITC" w:hAnsi="Bradley Hand ITC" w:cs="FreestyleScript"/>
                <w:i/>
                <w:iCs/>
                <w:sz w:val="20"/>
                <w:szCs w:val="20"/>
              </w:rPr>
              <w:t>Toluic</w:t>
            </w:r>
            <w:proofErr w:type="spellEnd"/>
            <w:r w:rsidRPr="00560FF3">
              <w:rPr>
                <w:rFonts w:ascii="Bradley Hand ITC" w:hAnsi="Bradley Hand ITC" w:cs="FreestyleScript"/>
                <w:i/>
                <w:iCs/>
                <w:sz w:val="20"/>
                <w:szCs w:val="20"/>
              </w:rPr>
              <w:t xml:space="preserve"> Acid</w:t>
            </w:r>
          </w:p>
        </w:tc>
        <w:tc>
          <w:tcPr>
            <w:tcW w:w="2070" w:type="dxa"/>
            <w:vMerge w:val="restart"/>
            <w:shd w:val="clear" w:color="auto" w:fill="auto"/>
            <w:vAlign w:val="center"/>
          </w:tcPr>
          <w:p w:rsidR="00B34B60" w:rsidRPr="00560FF3" w:rsidRDefault="00DB59ED" w:rsidP="00360671">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306F14E2" wp14:editId="3080E7B6">
                  <wp:extent cx="628650" cy="594360"/>
                  <wp:effectExtent l="0" t="0" r="0" b="0"/>
                  <wp:docPr id="1" name="Picture 1" descr="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
                          <pic:cNvPicPr>
                            <a:picLocks noChangeAspect="1" noChangeArrowheads="1"/>
                          </pic:cNvPicPr>
                        </pic:nvPicPr>
                        <pic:blipFill rotWithShape="1">
                          <a:blip r:embed="rId8">
                            <a:extLst>
                              <a:ext uri="{28A0092B-C50C-407E-A947-70E740481C1C}">
                                <a14:useLocalDpi xmlns:a14="http://schemas.microsoft.com/office/drawing/2010/main" val="0"/>
                              </a:ext>
                            </a:extLst>
                          </a:blip>
                          <a:srcRect t="10756" b="4443"/>
                          <a:stretch/>
                        </pic:blipFill>
                        <pic:spPr bwMode="auto">
                          <a:xfrm>
                            <a:off x="0" y="0"/>
                            <a:ext cx="634365" cy="599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136.15</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108-112</w:t>
            </w:r>
          </w:p>
        </w:tc>
        <w:tc>
          <w:tcPr>
            <w:tcW w:w="1170" w:type="dxa"/>
            <w:shd w:val="clear" w:color="auto" w:fill="auto"/>
            <w:vAlign w:val="center"/>
          </w:tcPr>
          <w:p w:rsidR="00B34B60" w:rsidRPr="00560FF3" w:rsidRDefault="00B34B60" w:rsidP="00360671">
            <w:pPr>
              <w:autoSpaceDE w:val="0"/>
              <w:autoSpaceDN w:val="0"/>
              <w:adjustRightInd w:val="0"/>
              <w:jc w:val="center"/>
              <w:rPr>
                <w:rFonts w:ascii="Bradley Hand ITC" w:hAnsi="Bradley Hand ITC" w:cs="FreestyleScript"/>
                <w:i/>
                <w:iCs/>
                <w:sz w:val="20"/>
                <w:szCs w:val="20"/>
              </w:rPr>
            </w:pPr>
            <w:r w:rsidRPr="00560FF3">
              <w:rPr>
                <w:rFonts w:ascii="Bradley Hand ITC" w:hAnsi="Bradley Hand ITC" w:cs="FreestyleScript"/>
                <w:i/>
                <w:iCs/>
                <w:sz w:val="20"/>
                <w:szCs w:val="20"/>
              </w:rPr>
              <w:t>236</w:t>
            </w:r>
          </w:p>
        </w:tc>
        <w:tc>
          <w:tcPr>
            <w:tcW w:w="153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44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rsidTr="00360671">
        <w:trPr>
          <w:trHeight w:val="418"/>
        </w:trPr>
        <w:tc>
          <w:tcPr>
            <w:tcW w:w="2358" w:type="dxa"/>
            <w:shd w:val="clear" w:color="auto" w:fill="auto"/>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O</w:t>
            </w:r>
            <w:r w:rsidRPr="00560FF3">
              <w:rPr>
                <w:rFonts w:ascii="Bradley Hand ITC" w:hAnsi="Bradley Hand ITC" w:cs="FreestyleScript"/>
                <w:i/>
                <w:iCs/>
                <w:sz w:val="20"/>
                <w:szCs w:val="20"/>
                <w:vertAlign w:val="subscript"/>
              </w:rPr>
              <w:t>2</w:t>
            </w:r>
          </w:p>
        </w:tc>
        <w:tc>
          <w:tcPr>
            <w:tcW w:w="2070" w:type="dxa"/>
            <w:vMerge/>
            <w:shd w:val="clear" w:color="auto" w:fill="auto"/>
          </w:tcPr>
          <w:p w:rsidR="00B34B60" w:rsidRPr="00560FF3" w:rsidRDefault="00B34B60" w:rsidP="00360671">
            <w:pPr>
              <w:rPr>
                <w:b/>
                <w:sz w:val="20"/>
                <w:szCs w:val="20"/>
              </w:rPr>
            </w:pPr>
          </w:p>
        </w:tc>
        <w:tc>
          <w:tcPr>
            <w:tcW w:w="6660" w:type="dxa"/>
            <w:gridSpan w:val="5"/>
            <w:shd w:val="clear" w:color="auto" w:fill="auto"/>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Causes eye, skin,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respiratory tract irritation</w:t>
            </w:r>
          </w:p>
        </w:tc>
      </w:tr>
      <w:tr w:rsidR="00B34B60" w:rsidRPr="00A662F2" w:rsidTr="00360671">
        <w:trPr>
          <w:trHeight w:val="418"/>
        </w:trPr>
        <w:tc>
          <w:tcPr>
            <w:tcW w:w="2358" w:type="dxa"/>
            <w:shd w:val="clear" w:color="auto" w:fill="F2F2F2"/>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proofErr w:type="spellStart"/>
            <w:r w:rsidRPr="00560FF3">
              <w:rPr>
                <w:rFonts w:ascii="Bradley Hand ITC" w:hAnsi="Bradley Hand ITC" w:cs="FreestyleScript"/>
                <w:i/>
                <w:iCs/>
                <w:sz w:val="20"/>
                <w:szCs w:val="20"/>
              </w:rPr>
              <w:t>Thionyl</w:t>
            </w:r>
            <w:proofErr w:type="spellEnd"/>
            <w:r w:rsidRPr="00560FF3">
              <w:rPr>
                <w:rFonts w:ascii="Bradley Hand ITC" w:hAnsi="Bradley Hand ITC" w:cs="FreestyleScript"/>
                <w:i/>
                <w:iCs/>
                <w:sz w:val="20"/>
                <w:szCs w:val="20"/>
              </w:rPr>
              <w:t xml:space="preserve"> Chloride</w:t>
            </w:r>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118.97</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76</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1.63</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w:t>
            </w:r>
            <w:r w:rsidR="00DB59ED" w:rsidRPr="00560FF3">
              <w:rPr>
                <w:rFonts w:ascii="Bradley Hand ITC" w:hAnsi="Bradley Hand ITC"/>
                <w:sz w:val="20"/>
                <w:szCs w:val="20"/>
              </w:rPr>
              <w:t>t</w:t>
            </w:r>
          </w:p>
        </w:tc>
      </w:tr>
      <w:tr w:rsidR="00B34B60" w:rsidRPr="001A43AA" w:rsidTr="00360671">
        <w:trPr>
          <w:trHeight w:val="418"/>
        </w:trPr>
        <w:tc>
          <w:tcPr>
            <w:tcW w:w="2358" w:type="dxa"/>
            <w:shd w:val="clear" w:color="auto" w:fill="F2F2F2"/>
          </w:tcPr>
          <w:p w:rsidR="00B34B60" w:rsidRPr="00560FF3" w:rsidRDefault="00A839AB" w:rsidP="00360671">
            <w:pPr>
              <w:rPr>
                <w:b/>
                <w:sz w:val="20"/>
                <w:szCs w:val="20"/>
              </w:rPr>
            </w:pPr>
            <w:r w:rsidRPr="00560FF3">
              <w:rPr>
                <w:b/>
                <w:sz w:val="20"/>
                <w:szCs w:val="20"/>
              </w:rPr>
              <w:t>-</w:t>
            </w:r>
            <w:r w:rsidR="00B34B60" w:rsidRPr="00560FF3">
              <w:rPr>
                <w:b/>
                <w:sz w:val="20"/>
                <w:szCs w:val="20"/>
              </w:rPr>
              <w:t xml:space="preserve">Formula: </w:t>
            </w:r>
            <w:r w:rsidR="00B34B60" w:rsidRPr="00560FF3">
              <w:rPr>
                <w:rFonts w:ascii="Bradley Hand ITC" w:hAnsi="Bradley Hand ITC" w:cs="FreestyleScript"/>
                <w:i/>
                <w:iCs/>
                <w:sz w:val="20"/>
                <w:szCs w:val="20"/>
              </w:rPr>
              <w:t>SOCl</w:t>
            </w:r>
            <w:r w:rsidR="00B34B60" w:rsidRPr="00560FF3">
              <w:rPr>
                <w:rFonts w:ascii="Bradley Hand ITC" w:hAnsi="Bradley Hand ITC" w:cs="FreestyleScript"/>
                <w:i/>
                <w:iCs/>
                <w:sz w:val="20"/>
                <w:szCs w:val="20"/>
                <w:vertAlign w:val="subscript"/>
              </w:rPr>
              <w:t>2</w:t>
            </w:r>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May be fatal if inhaled. Causes burns by all exposure routes. Water-reactive. Contact with water liberates toxic gas. Lachrymator</w:t>
            </w:r>
            <w:r w:rsidR="00560FF3">
              <w:rPr>
                <w:rFonts w:ascii="Bradley Hand ITC" w:hAnsi="Bradley Hand ITC" w:cs="FreestyleScript"/>
                <w:i/>
                <w:iCs/>
                <w:sz w:val="20"/>
                <w:szCs w:val="20"/>
              </w:rPr>
              <w:t>.</w:t>
            </w:r>
          </w:p>
        </w:tc>
      </w:tr>
      <w:tr w:rsidR="00B34B60" w:rsidRPr="00A662F2" w:rsidTr="00360671">
        <w:trPr>
          <w:trHeight w:val="418"/>
        </w:trPr>
        <w:tc>
          <w:tcPr>
            <w:tcW w:w="2358" w:type="dxa"/>
            <w:shd w:val="clear" w:color="auto" w:fill="auto"/>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proofErr w:type="spellStart"/>
            <w:r w:rsidRPr="00560FF3">
              <w:rPr>
                <w:rFonts w:ascii="Bradley Hand ITC" w:hAnsi="Bradley Hand ITC" w:cs="FreestyleScript"/>
                <w:i/>
                <w:iCs/>
                <w:sz w:val="20"/>
                <w:szCs w:val="20"/>
              </w:rPr>
              <w:t>Diethylamine</w:t>
            </w:r>
            <w:proofErr w:type="spellEnd"/>
          </w:p>
        </w:tc>
        <w:tc>
          <w:tcPr>
            <w:tcW w:w="2070" w:type="dxa"/>
            <w:vMerge w:val="restart"/>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NH</w:t>
            </w:r>
          </w:p>
        </w:tc>
        <w:tc>
          <w:tcPr>
            <w:tcW w:w="135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73.13</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-50</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55</w:t>
            </w:r>
          </w:p>
        </w:tc>
        <w:tc>
          <w:tcPr>
            <w:tcW w:w="153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rsidTr="00360671">
        <w:trPr>
          <w:trHeight w:val="418"/>
        </w:trPr>
        <w:tc>
          <w:tcPr>
            <w:tcW w:w="2358" w:type="dxa"/>
            <w:shd w:val="clear" w:color="auto" w:fill="auto"/>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11</w:t>
            </w:r>
            <w:r w:rsidRPr="00560FF3">
              <w:rPr>
                <w:rFonts w:ascii="Bradley Hand ITC" w:hAnsi="Bradley Hand ITC" w:cs="FreestyleScript"/>
                <w:i/>
                <w:iCs/>
                <w:sz w:val="20"/>
                <w:szCs w:val="20"/>
              </w:rPr>
              <w:t>N</w:t>
            </w:r>
          </w:p>
        </w:tc>
        <w:tc>
          <w:tcPr>
            <w:tcW w:w="2070" w:type="dxa"/>
            <w:vMerge/>
            <w:shd w:val="clear" w:color="auto" w:fill="auto"/>
          </w:tcPr>
          <w:p w:rsidR="00B34B60" w:rsidRPr="00560FF3" w:rsidRDefault="00B34B60" w:rsidP="00360671">
            <w:pPr>
              <w:rPr>
                <w:b/>
                <w:sz w:val="20"/>
                <w:szCs w:val="20"/>
              </w:rPr>
            </w:pPr>
          </w:p>
        </w:tc>
        <w:tc>
          <w:tcPr>
            <w:tcW w:w="6660" w:type="dxa"/>
            <w:gridSpan w:val="5"/>
            <w:shd w:val="clear" w:color="auto" w:fill="auto"/>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Harmful if absorbed through the skin. Causes eye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skin burns. Causes digestive and respiratory tract b</w:t>
            </w:r>
            <w:r w:rsidR="00560FF3">
              <w:rPr>
                <w:rFonts w:ascii="Bradley Hand ITC" w:hAnsi="Bradley Hand ITC" w:cs="FreestyleScript"/>
                <w:i/>
                <w:iCs/>
                <w:sz w:val="20"/>
                <w:szCs w:val="20"/>
              </w:rPr>
              <w:t>urns. Extremely flammable.</w:t>
            </w:r>
          </w:p>
        </w:tc>
      </w:tr>
      <w:tr w:rsidR="00B34B60" w:rsidRPr="00A662F2" w:rsidTr="00360671">
        <w:trPr>
          <w:trHeight w:val="418"/>
        </w:trPr>
        <w:tc>
          <w:tcPr>
            <w:tcW w:w="2358" w:type="dxa"/>
            <w:shd w:val="clear" w:color="auto" w:fill="F2F2F2"/>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Diethyl Ether</w:t>
            </w:r>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O</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74.12</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-116</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35</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Solvent</w:t>
            </w:r>
          </w:p>
        </w:tc>
      </w:tr>
      <w:tr w:rsidR="00B34B60" w:rsidRPr="001A43AA" w:rsidTr="00360671">
        <w:trPr>
          <w:trHeight w:val="418"/>
        </w:trPr>
        <w:tc>
          <w:tcPr>
            <w:tcW w:w="2358" w:type="dxa"/>
            <w:shd w:val="clear" w:color="auto" w:fill="F2F2F2"/>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10</w:t>
            </w:r>
            <w:r w:rsidRPr="00560FF3">
              <w:rPr>
                <w:rFonts w:ascii="Bradley Hand ITC" w:hAnsi="Bradley Hand ITC" w:cs="FreestyleScript"/>
                <w:i/>
                <w:iCs/>
                <w:sz w:val="20"/>
                <w:szCs w:val="20"/>
              </w:rPr>
              <w:t>O</w:t>
            </w:r>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Extr</w:t>
            </w:r>
            <w:r w:rsidR="00560FF3">
              <w:rPr>
                <w:rFonts w:ascii="Bradley Hand ITC" w:hAnsi="Bradley Hand ITC" w:cs="FreestyleScript"/>
                <w:i/>
                <w:iCs/>
                <w:sz w:val="20"/>
                <w:szCs w:val="20"/>
              </w:rPr>
              <w:t xml:space="preserve">emely flammable. May form explosive peroxides. </w:t>
            </w:r>
            <w:r w:rsidRPr="00560FF3">
              <w:rPr>
                <w:rFonts w:ascii="Bradley Hand ITC" w:hAnsi="Bradley Hand ITC" w:cs="FreestyleScript"/>
                <w:i/>
                <w:iCs/>
                <w:sz w:val="20"/>
                <w:szCs w:val="20"/>
              </w:rPr>
              <w:t xml:space="preserve">Irritating to eyes, skin and respiratory tract. </w:t>
            </w:r>
            <w:r w:rsidR="00560FF3">
              <w:rPr>
                <w:rFonts w:ascii="Bradley Hand ITC" w:hAnsi="Bradley Hand ITC" w:cs="FreestyleScript"/>
                <w:i/>
                <w:iCs/>
                <w:sz w:val="20"/>
                <w:szCs w:val="20"/>
              </w:rPr>
              <w:t xml:space="preserve">Vapors may cause drowsiness </w:t>
            </w:r>
            <w:r w:rsidR="00560FF3" w:rsidRPr="00560FF3">
              <w:rPr>
                <w:rFonts w:ascii="Centaur" w:eastAsia="Arial Unicode MS" w:hAnsi="Centaur" w:cs="Arial Unicode MS"/>
                <w:i/>
                <w:iCs/>
                <w:sz w:val="20"/>
                <w:szCs w:val="20"/>
              </w:rPr>
              <w:t>&amp;</w:t>
            </w:r>
            <w:r w:rsid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dizziness.</w:t>
            </w:r>
          </w:p>
        </w:tc>
      </w:tr>
      <w:tr w:rsidR="00B34B60" w:rsidRPr="00A662F2" w:rsidTr="00B34B60">
        <w:trPr>
          <w:trHeight w:val="418"/>
        </w:trPr>
        <w:tc>
          <w:tcPr>
            <w:tcW w:w="2358" w:type="dxa"/>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Sodium sulfate</w:t>
            </w:r>
          </w:p>
        </w:tc>
        <w:tc>
          <w:tcPr>
            <w:tcW w:w="2070" w:type="dxa"/>
            <w:vMerge w:val="restart"/>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Drying Agent</w:t>
            </w:r>
          </w:p>
        </w:tc>
      </w:tr>
      <w:tr w:rsidR="00B34B60" w:rsidRPr="001A43AA" w:rsidTr="00B34B60">
        <w:trPr>
          <w:trHeight w:val="418"/>
        </w:trPr>
        <w:tc>
          <w:tcPr>
            <w:tcW w:w="2358" w:type="dxa"/>
            <w:shd w:val="clear" w:color="auto" w:fill="FFFFFF"/>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Na</w:t>
            </w:r>
            <w:r w:rsidRPr="00560FF3">
              <w:rPr>
                <w:rFonts w:ascii="Bradley Hand ITC" w:hAnsi="Bradley Hand ITC" w:cs="FreestyleScript"/>
                <w:i/>
                <w:iCs/>
                <w:sz w:val="20"/>
                <w:szCs w:val="20"/>
                <w:vertAlign w:val="subscript"/>
              </w:rPr>
              <w:t>2</w:t>
            </w:r>
            <w:r w:rsidRPr="00560FF3">
              <w:rPr>
                <w:rFonts w:ascii="Bradley Hand ITC" w:hAnsi="Bradley Hand ITC" w:cs="FreestyleScript"/>
                <w:i/>
                <w:iCs/>
                <w:sz w:val="20"/>
                <w:szCs w:val="20"/>
              </w:rPr>
              <w:t>SO</w:t>
            </w:r>
            <w:r w:rsidRPr="00560FF3">
              <w:rPr>
                <w:rFonts w:ascii="Bradley Hand ITC" w:hAnsi="Bradley Hand ITC" w:cs="FreestyleScript"/>
                <w:i/>
                <w:iCs/>
                <w:sz w:val="20"/>
                <w:szCs w:val="20"/>
                <w:vertAlign w:val="subscript"/>
              </w:rPr>
              <w:t>4</w:t>
            </w:r>
          </w:p>
        </w:tc>
        <w:tc>
          <w:tcPr>
            <w:tcW w:w="2070" w:type="dxa"/>
            <w:vMerge/>
            <w:shd w:val="clear" w:color="auto" w:fill="FFFFFF"/>
          </w:tcPr>
          <w:p w:rsidR="00B34B60" w:rsidRPr="00560FF3" w:rsidRDefault="00B34B60" w:rsidP="00360671">
            <w:pPr>
              <w:rPr>
                <w:b/>
                <w:sz w:val="20"/>
                <w:szCs w:val="20"/>
              </w:rPr>
            </w:pPr>
          </w:p>
        </w:tc>
        <w:tc>
          <w:tcPr>
            <w:tcW w:w="6660" w:type="dxa"/>
            <w:gridSpan w:val="5"/>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Possible irritant</w:t>
            </w:r>
            <w:r w:rsidR="00560FF3">
              <w:rPr>
                <w:rFonts w:ascii="Bradley Hand ITC" w:hAnsi="Bradley Hand ITC" w:cs="FreestyleScript"/>
                <w:i/>
                <w:iCs/>
                <w:sz w:val="20"/>
                <w:szCs w:val="20"/>
              </w:rPr>
              <w:t>.</w:t>
            </w:r>
          </w:p>
        </w:tc>
      </w:tr>
      <w:tr w:rsidR="00B34B60" w:rsidRPr="00A662F2" w:rsidTr="00360671">
        <w:trPr>
          <w:trHeight w:val="418"/>
        </w:trPr>
        <w:tc>
          <w:tcPr>
            <w:tcW w:w="2358" w:type="dxa"/>
            <w:shd w:val="clear" w:color="auto" w:fill="F2F2F2"/>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 xml:space="preserve">Sodium Hydroxide, 10% </w:t>
            </w:r>
            <w:proofErr w:type="spellStart"/>
            <w:r w:rsidRPr="00560FF3">
              <w:rPr>
                <w:rFonts w:ascii="Bradley Hand ITC" w:hAnsi="Bradley Hand ITC"/>
                <w:sz w:val="20"/>
                <w:szCs w:val="20"/>
              </w:rPr>
              <w:t>aq</w:t>
            </w:r>
            <w:proofErr w:type="spellEnd"/>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rsidTr="00360671">
        <w:trPr>
          <w:trHeight w:val="418"/>
        </w:trPr>
        <w:tc>
          <w:tcPr>
            <w:tcW w:w="2358" w:type="dxa"/>
            <w:shd w:val="clear" w:color="auto" w:fill="F2F2F2"/>
          </w:tcPr>
          <w:p w:rsidR="00B34B60" w:rsidRPr="00560FF3" w:rsidRDefault="00B34B60" w:rsidP="00360671">
            <w:pPr>
              <w:rPr>
                <w:b/>
                <w:sz w:val="20"/>
                <w:szCs w:val="20"/>
              </w:rPr>
            </w:pPr>
            <w:r w:rsidRPr="00560FF3">
              <w:rPr>
                <w:b/>
                <w:sz w:val="20"/>
                <w:szCs w:val="20"/>
              </w:rPr>
              <w:t xml:space="preserve">Formula: </w:t>
            </w:r>
            <w:proofErr w:type="spellStart"/>
            <w:r w:rsidRPr="00560FF3">
              <w:rPr>
                <w:rFonts w:ascii="Bradley Hand ITC" w:hAnsi="Bradley Hand ITC"/>
                <w:sz w:val="20"/>
                <w:szCs w:val="20"/>
              </w:rPr>
              <w:t>NaOH</w:t>
            </w:r>
            <w:proofErr w:type="spellEnd"/>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000B6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Corrosive. Causes eye </w:t>
            </w:r>
            <w:r w:rsidR="00560FF3"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burns. </w:t>
            </w:r>
            <w:r w:rsidR="00000B61">
              <w:rPr>
                <w:rFonts w:ascii="Bradley Hand ITC" w:hAnsi="Bradley Hand ITC" w:cs="FreestyleScript"/>
                <w:i/>
                <w:iCs/>
                <w:sz w:val="20"/>
                <w:szCs w:val="20"/>
              </w:rPr>
              <w:t>Causes</w:t>
            </w:r>
            <w:r w:rsidRPr="00560FF3">
              <w:rPr>
                <w:rFonts w:ascii="Bradley Hand ITC" w:hAnsi="Bradley Hand ITC" w:cs="FreestyleScript"/>
                <w:i/>
                <w:iCs/>
                <w:sz w:val="20"/>
                <w:szCs w:val="20"/>
              </w:rPr>
              <w:t xml:space="preserve"> respiratory tract burns.</w:t>
            </w:r>
          </w:p>
        </w:tc>
      </w:tr>
      <w:tr w:rsidR="00B34B60" w:rsidRPr="00A662F2" w:rsidTr="00B34B60">
        <w:trPr>
          <w:trHeight w:val="418"/>
        </w:trPr>
        <w:tc>
          <w:tcPr>
            <w:tcW w:w="2358" w:type="dxa"/>
            <w:shd w:val="clear" w:color="auto" w:fill="FFFFFF"/>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 xml:space="preserve">Hydrochloric Acid, 10% </w:t>
            </w:r>
            <w:proofErr w:type="spellStart"/>
            <w:r w:rsidRPr="00560FF3">
              <w:rPr>
                <w:rFonts w:ascii="Bradley Hand ITC" w:hAnsi="Bradley Hand ITC"/>
                <w:sz w:val="20"/>
                <w:szCs w:val="20"/>
              </w:rPr>
              <w:t>aq</w:t>
            </w:r>
            <w:proofErr w:type="spellEnd"/>
          </w:p>
        </w:tc>
        <w:tc>
          <w:tcPr>
            <w:tcW w:w="2070" w:type="dxa"/>
            <w:vMerge w:val="restart"/>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rsidTr="00B34B60">
        <w:trPr>
          <w:trHeight w:val="418"/>
        </w:trPr>
        <w:tc>
          <w:tcPr>
            <w:tcW w:w="2358" w:type="dxa"/>
            <w:shd w:val="clear" w:color="auto" w:fill="FFFFFF"/>
          </w:tcPr>
          <w:p w:rsidR="00B34B60" w:rsidRPr="00560FF3" w:rsidRDefault="00B34B60" w:rsidP="00360671">
            <w:pPr>
              <w:rPr>
                <w:b/>
                <w:sz w:val="20"/>
                <w:szCs w:val="20"/>
              </w:rPr>
            </w:pPr>
            <w:r w:rsidRPr="00560FF3">
              <w:rPr>
                <w:b/>
                <w:sz w:val="20"/>
                <w:szCs w:val="20"/>
              </w:rPr>
              <w:t xml:space="preserve">Formula: </w:t>
            </w:r>
            <w:proofErr w:type="spellStart"/>
            <w:r w:rsidRPr="00560FF3">
              <w:rPr>
                <w:rFonts w:ascii="Bradley Hand ITC" w:hAnsi="Bradley Hand ITC"/>
                <w:sz w:val="20"/>
                <w:szCs w:val="20"/>
              </w:rPr>
              <w:t>HCl</w:t>
            </w:r>
            <w:proofErr w:type="spellEnd"/>
          </w:p>
        </w:tc>
        <w:tc>
          <w:tcPr>
            <w:tcW w:w="2070" w:type="dxa"/>
            <w:vMerge/>
            <w:shd w:val="clear" w:color="auto" w:fill="FFFFFF"/>
          </w:tcPr>
          <w:p w:rsidR="00B34B60" w:rsidRPr="00560FF3" w:rsidRDefault="00B34B60" w:rsidP="00360671">
            <w:pPr>
              <w:rPr>
                <w:b/>
                <w:sz w:val="20"/>
                <w:szCs w:val="20"/>
              </w:rPr>
            </w:pPr>
          </w:p>
        </w:tc>
        <w:tc>
          <w:tcPr>
            <w:tcW w:w="6660" w:type="dxa"/>
            <w:gridSpan w:val="5"/>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Causes eye, sk</w:t>
            </w:r>
            <w:r w:rsidR="002442A5">
              <w:rPr>
                <w:rFonts w:ascii="Bradley Hand ITC" w:hAnsi="Bradley Hand ITC" w:cs="FreestyleScript"/>
                <w:i/>
                <w:iCs/>
                <w:sz w:val="20"/>
                <w:szCs w:val="20"/>
              </w:rPr>
              <w:t>in, and respiratory tract burns</w:t>
            </w:r>
            <w:r w:rsidRPr="00560FF3">
              <w:rPr>
                <w:rFonts w:ascii="Bradley Hand ITC" w:hAnsi="Bradley Hand ITC" w:cs="FreestyleScript"/>
                <w:i/>
                <w:iCs/>
                <w:sz w:val="20"/>
                <w:szCs w:val="20"/>
              </w:rPr>
              <w:t>. Corrosive.</w:t>
            </w:r>
          </w:p>
        </w:tc>
      </w:tr>
      <w:tr w:rsidR="00000B61" w:rsidRPr="00A662F2" w:rsidTr="00360671">
        <w:trPr>
          <w:trHeight w:val="418"/>
        </w:trPr>
        <w:tc>
          <w:tcPr>
            <w:tcW w:w="2358" w:type="dxa"/>
            <w:shd w:val="clear" w:color="auto" w:fill="F2F2F2"/>
          </w:tcPr>
          <w:p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sz w:val="20"/>
                <w:szCs w:val="20"/>
              </w:rPr>
              <w:t>Alumina</w:t>
            </w:r>
          </w:p>
        </w:tc>
        <w:tc>
          <w:tcPr>
            <w:tcW w:w="2070" w:type="dxa"/>
            <w:vMerge w:val="restart"/>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Adsorbent</w:t>
            </w:r>
          </w:p>
        </w:tc>
      </w:tr>
      <w:tr w:rsidR="00000B61" w:rsidRPr="001A43AA" w:rsidTr="00360671">
        <w:trPr>
          <w:trHeight w:val="418"/>
        </w:trPr>
        <w:tc>
          <w:tcPr>
            <w:tcW w:w="2358" w:type="dxa"/>
            <w:shd w:val="clear" w:color="auto" w:fill="F2F2F2"/>
          </w:tcPr>
          <w:p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Al</w:t>
            </w:r>
            <w:r w:rsidRPr="00560FF3">
              <w:rPr>
                <w:rFonts w:ascii="Bradley Hand ITC" w:hAnsi="Bradley Hand ITC"/>
                <w:sz w:val="20"/>
                <w:szCs w:val="20"/>
                <w:vertAlign w:val="subscript"/>
              </w:rPr>
              <w:t>2</w:t>
            </w:r>
            <w:r w:rsidRPr="00560FF3">
              <w:rPr>
                <w:rFonts w:ascii="Bradley Hand ITC" w:hAnsi="Bradley Hand ITC"/>
                <w:sz w:val="20"/>
                <w:szCs w:val="20"/>
              </w:rPr>
              <w:t>O</w:t>
            </w:r>
            <w:r w:rsidRPr="00560FF3">
              <w:rPr>
                <w:rFonts w:ascii="Bradley Hand ITC" w:hAnsi="Bradley Hand ITC"/>
                <w:sz w:val="20"/>
                <w:szCs w:val="20"/>
                <w:vertAlign w:val="subscript"/>
              </w:rPr>
              <w:t>3</w:t>
            </w:r>
          </w:p>
        </w:tc>
        <w:tc>
          <w:tcPr>
            <w:tcW w:w="2070" w:type="dxa"/>
            <w:vMerge/>
            <w:shd w:val="clear" w:color="auto" w:fill="F2F2F2"/>
          </w:tcPr>
          <w:p w:rsidR="00000B61" w:rsidRPr="00560FF3" w:rsidRDefault="00000B61" w:rsidP="00360671">
            <w:pPr>
              <w:rPr>
                <w:b/>
                <w:sz w:val="20"/>
                <w:szCs w:val="20"/>
              </w:rPr>
            </w:pPr>
          </w:p>
        </w:tc>
        <w:tc>
          <w:tcPr>
            <w:tcW w:w="6660" w:type="dxa"/>
            <w:gridSpan w:val="5"/>
            <w:shd w:val="clear" w:color="auto" w:fill="F2F2F2"/>
          </w:tcPr>
          <w:p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May cause respiratory tract irritation. May cause lung damage. May cause mechanical eye </w:t>
            </w:r>
            <w:r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irritation.</w:t>
            </w:r>
          </w:p>
        </w:tc>
      </w:tr>
      <w:tr w:rsidR="00000B61" w:rsidRPr="00A662F2" w:rsidTr="00B34B60">
        <w:trPr>
          <w:trHeight w:val="418"/>
        </w:trPr>
        <w:tc>
          <w:tcPr>
            <w:tcW w:w="2358" w:type="dxa"/>
            <w:shd w:val="clear" w:color="auto" w:fill="FFFFFF"/>
          </w:tcPr>
          <w:p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i/>
                <w:sz w:val="20"/>
                <w:szCs w:val="20"/>
              </w:rPr>
              <w:t>N,N</w:t>
            </w:r>
            <w:r w:rsidRPr="00560FF3">
              <w:rPr>
                <w:rFonts w:ascii="Bradley Hand ITC" w:hAnsi="Bradley Hand ITC"/>
                <w:sz w:val="20"/>
                <w:szCs w:val="20"/>
              </w:rPr>
              <w:t>-Diethyl-</w:t>
            </w:r>
            <w:r w:rsidRPr="00560FF3">
              <w:rPr>
                <w:rFonts w:ascii="Bradley Hand ITC" w:hAnsi="Bradley Hand ITC"/>
                <w:i/>
                <w:sz w:val="20"/>
                <w:szCs w:val="20"/>
              </w:rPr>
              <w:t>m</w:t>
            </w:r>
            <w:r w:rsidRPr="00560FF3">
              <w:rPr>
                <w:rFonts w:ascii="Bradley Hand ITC" w:hAnsi="Bradley Hand ITC"/>
                <w:sz w:val="20"/>
                <w:szCs w:val="20"/>
              </w:rPr>
              <w:t>-</w:t>
            </w:r>
            <w:proofErr w:type="spellStart"/>
            <w:r w:rsidRPr="00560FF3">
              <w:rPr>
                <w:rFonts w:ascii="Bradley Hand ITC" w:hAnsi="Bradley Hand ITC"/>
                <w:sz w:val="20"/>
                <w:szCs w:val="20"/>
              </w:rPr>
              <w:t>toluamide</w:t>
            </w:r>
            <w:proofErr w:type="spellEnd"/>
          </w:p>
        </w:tc>
        <w:tc>
          <w:tcPr>
            <w:tcW w:w="2070" w:type="dxa"/>
            <w:vMerge w:val="restart"/>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66D67BDF" wp14:editId="4D5AFE44">
                  <wp:extent cx="930672" cy="548640"/>
                  <wp:effectExtent l="0" t="0" r="3175" b="3810"/>
                  <wp:docPr id="14" name="Picture 14"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T"/>
                          <pic:cNvPicPr>
                            <a:picLocks noChangeAspect="1" noChangeArrowheads="1"/>
                          </pic:cNvPicPr>
                        </pic:nvPicPr>
                        <pic:blipFill rotWithShape="1">
                          <a:blip r:embed="rId9">
                            <a:extLst>
                              <a:ext uri="{28A0092B-C50C-407E-A947-70E740481C1C}">
                                <a14:useLocalDpi xmlns:a14="http://schemas.microsoft.com/office/drawing/2010/main" val="0"/>
                              </a:ext>
                            </a:extLst>
                          </a:blip>
                          <a:srcRect b="16274"/>
                          <a:stretch/>
                        </pic:blipFill>
                        <pic:spPr bwMode="auto">
                          <a:xfrm>
                            <a:off x="0" y="0"/>
                            <a:ext cx="933450" cy="5502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191.27</w:t>
            </w:r>
          </w:p>
        </w:tc>
        <w:tc>
          <w:tcPr>
            <w:tcW w:w="117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111</w:t>
            </w:r>
          </w:p>
        </w:tc>
        <w:tc>
          <w:tcPr>
            <w:tcW w:w="153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0.996</w:t>
            </w:r>
          </w:p>
        </w:tc>
        <w:tc>
          <w:tcPr>
            <w:tcW w:w="144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Product</w:t>
            </w:r>
          </w:p>
        </w:tc>
      </w:tr>
      <w:tr w:rsidR="00000B61" w:rsidRPr="001A43AA" w:rsidTr="00B34B60">
        <w:trPr>
          <w:trHeight w:val="418"/>
        </w:trPr>
        <w:tc>
          <w:tcPr>
            <w:tcW w:w="2358" w:type="dxa"/>
            <w:shd w:val="clear" w:color="auto" w:fill="FFFFFF"/>
          </w:tcPr>
          <w:p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C</w:t>
            </w:r>
            <w:r w:rsidRPr="00560FF3">
              <w:rPr>
                <w:rFonts w:ascii="Bradley Hand ITC" w:hAnsi="Bradley Hand ITC"/>
                <w:sz w:val="20"/>
                <w:szCs w:val="20"/>
                <w:vertAlign w:val="subscript"/>
              </w:rPr>
              <w:t>12</w:t>
            </w:r>
            <w:r w:rsidRPr="00560FF3">
              <w:rPr>
                <w:rFonts w:ascii="Bradley Hand ITC" w:hAnsi="Bradley Hand ITC"/>
                <w:sz w:val="20"/>
                <w:szCs w:val="20"/>
              </w:rPr>
              <w:t>H</w:t>
            </w:r>
            <w:r w:rsidRPr="00560FF3">
              <w:rPr>
                <w:rFonts w:ascii="Bradley Hand ITC" w:hAnsi="Bradley Hand ITC"/>
                <w:sz w:val="20"/>
                <w:szCs w:val="20"/>
                <w:vertAlign w:val="subscript"/>
              </w:rPr>
              <w:t>17</w:t>
            </w:r>
            <w:r w:rsidRPr="00560FF3">
              <w:rPr>
                <w:rFonts w:ascii="Bradley Hand ITC" w:hAnsi="Bradley Hand ITC"/>
                <w:sz w:val="20"/>
                <w:szCs w:val="20"/>
              </w:rPr>
              <w:t>NO</w:t>
            </w:r>
          </w:p>
        </w:tc>
        <w:tc>
          <w:tcPr>
            <w:tcW w:w="2070" w:type="dxa"/>
            <w:vMerge/>
            <w:shd w:val="clear" w:color="auto" w:fill="FFFFFF"/>
          </w:tcPr>
          <w:p w:rsidR="00000B61" w:rsidRPr="00560FF3" w:rsidRDefault="00000B61" w:rsidP="00360671">
            <w:pPr>
              <w:rPr>
                <w:b/>
                <w:sz w:val="20"/>
                <w:szCs w:val="20"/>
              </w:rPr>
            </w:pPr>
          </w:p>
        </w:tc>
        <w:tc>
          <w:tcPr>
            <w:tcW w:w="6660" w:type="dxa"/>
            <w:gridSpan w:val="5"/>
            <w:shd w:val="clear" w:color="auto" w:fill="FFFFFF"/>
          </w:tcPr>
          <w:p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Irritant.</w:t>
            </w:r>
          </w:p>
        </w:tc>
      </w:tr>
    </w:tbl>
    <w:p w:rsidR="00B34B60" w:rsidRPr="00AA7380" w:rsidRDefault="00B34B60" w:rsidP="00B34B60">
      <w:pPr>
        <w:rPr>
          <w:b/>
        </w:rPr>
      </w:pPr>
    </w:p>
    <w:p w:rsidR="00B34B60" w:rsidRDefault="00B34B60" w:rsidP="004A7529">
      <w:pPr>
        <w:jc w:val="center"/>
        <w:rPr>
          <w:b/>
        </w:rPr>
        <w:sectPr w:rsidR="00B34B60" w:rsidSect="00560FF3">
          <w:headerReference w:type="default" r:id="rId10"/>
          <w:footerReference w:type="default" r:id="rId11"/>
          <w:headerReference w:type="first" r:id="rId12"/>
          <w:pgSz w:w="12240" w:h="15840" w:code="1"/>
          <w:pgMar w:top="720" w:right="720" w:bottom="720" w:left="720" w:header="720" w:footer="432" w:gutter="0"/>
          <w:cols w:space="720"/>
          <w:docGrid w:linePitch="360"/>
        </w:sectPr>
      </w:pPr>
    </w:p>
    <w:p w:rsidR="00716264" w:rsidRDefault="00716264" w:rsidP="00A307CA">
      <w:pPr>
        <w:spacing w:line="360" w:lineRule="auto"/>
        <w:rPr>
          <w:rFonts w:ascii="Freestyle Script" w:hAnsi="Freestyle Script"/>
          <w:sz w:val="30"/>
          <w:szCs w:val="30"/>
        </w:rPr>
      </w:pPr>
      <w:r w:rsidRPr="00763552">
        <w:rPr>
          <w:rFonts w:ascii="Freestyle Script" w:hAnsi="Freestyle Script"/>
          <w:sz w:val="30"/>
          <w:szCs w:val="30"/>
        </w:rPr>
        <w:lastRenderedPageBreak/>
        <w:t xml:space="preserve">1. </w:t>
      </w:r>
      <w:r>
        <w:rPr>
          <w:rFonts w:ascii="Freestyle Script" w:hAnsi="Freestyle Script"/>
          <w:sz w:val="30"/>
          <w:szCs w:val="30"/>
        </w:rPr>
        <w:t>The apparatus below was assembled, flame-dried, and vented into</w:t>
      </w:r>
      <w:r w:rsidRPr="00763552">
        <w:rPr>
          <w:rFonts w:ascii="Freestyle Script" w:hAnsi="Freestyle Script"/>
          <w:sz w:val="30"/>
          <w:szCs w:val="30"/>
        </w:rPr>
        <w:t xml:space="preserve"> the hood! (NOTE:  Apparatus must be dry!)</w:t>
      </w:r>
    </w:p>
    <w:p w:rsidR="006C3EC9" w:rsidRPr="00763552" w:rsidRDefault="006C3EC9" w:rsidP="006C3EC9">
      <w:pPr>
        <w:spacing w:line="360" w:lineRule="auto"/>
        <w:jc w:val="center"/>
        <w:rPr>
          <w:rFonts w:ascii="Freestyle Script" w:hAnsi="Freestyle Script"/>
          <w:sz w:val="30"/>
          <w:szCs w:val="30"/>
        </w:rPr>
      </w:pPr>
      <w:r>
        <w:rPr>
          <w:rFonts w:ascii="Freestyle Script" w:hAnsi="Freestyle Script"/>
          <w:noProof/>
          <w:sz w:val="30"/>
          <w:szCs w:val="30"/>
        </w:rPr>
        <w:drawing>
          <wp:inline distT="0" distB="0" distL="0" distR="0">
            <wp:extent cx="1095375" cy="153656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536567"/>
                    </a:xfrm>
                    <a:prstGeom prst="rect">
                      <a:avLst/>
                    </a:prstGeom>
                    <a:noFill/>
                    <a:ln>
                      <a:noFill/>
                    </a:ln>
                  </pic:spPr>
                </pic:pic>
              </a:graphicData>
            </a:graphic>
          </wp:inline>
        </w:drawing>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2. </w:t>
      </w:r>
      <w:r w:rsidRPr="00DE2593">
        <w:rPr>
          <w:rFonts w:ascii="Freestyle Script" w:hAnsi="Freestyle Script"/>
          <w:sz w:val="30"/>
          <w:szCs w:val="30"/>
          <w:u w:val="single"/>
        </w:rPr>
        <w:t xml:space="preserve">0.275 g </w:t>
      </w:r>
      <w:proofErr w:type="gramStart"/>
      <w:r w:rsidRPr="00DE2593">
        <w:rPr>
          <w:rFonts w:ascii="Freestyle Script" w:hAnsi="Freestyle Script"/>
          <w:sz w:val="30"/>
          <w:szCs w:val="30"/>
          <w:u w:val="single"/>
        </w:rPr>
        <w:t xml:space="preserve">(0.0020 </w:t>
      </w:r>
      <w:proofErr w:type="spellStart"/>
      <w:r w:rsidRPr="00DE2593">
        <w:rPr>
          <w:rFonts w:ascii="Freestyle Script" w:hAnsi="Freestyle Script"/>
          <w:sz w:val="30"/>
          <w:szCs w:val="30"/>
          <w:u w:val="single"/>
        </w:rPr>
        <w:t>mol</w:t>
      </w:r>
      <w:proofErr w:type="spellEnd"/>
      <w:r w:rsidRPr="00DE2593">
        <w:rPr>
          <w:rFonts w:ascii="Freestyle Script" w:hAnsi="Freestyle Script"/>
          <w:sz w:val="30"/>
          <w:szCs w:val="30"/>
          <w:u w:val="single"/>
        </w:rPr>
        <w:t>)</w:t>
      </w:r>
      <w:proofErr w:type="gramEnd"/>
      <w:r>
        <w:rPr>
          <w:rFonts w:ascii="Freestyle Script" w:hAnsi="Freestyle Script"/>
          <w:sz w:val="30"/>
          <w:szCs w:val="30"/>
        </w:rPr>
        <w:t xml:space="preserve"> of </w:t>
      </w:r>
      <w:r w:rsidRPr="00763552">
        <w:rPr>
          <w:rFonts w:ascii="Freestyle Script" w:hAnsi="Freestyle Script"/>
          <w:sz w:val="30"/>
          <w:szCs w:val="30"/>
        </w:rPr>
        <w:t>m-</w:t>
      </w:r>
      <w:proofErr w:type="spellStart"/>
      <w:r w:rsidRPr="00763552">
        <w:rPr>
          <w:rFonts w:ascii="Freestyle Script" w:hAnsi="Freestyle Script"/>
          <w:sz w:val="30"/>
          <w:szCs w:val="30"/>
        </w:rPr>
        <w:t>toluic</w:t>
      </w:r>
      <w:proofErr w:type="spellEnd"/>
      <w:r w:rsidRPr="00763552">
        <w:rPr>
          <w:rFonts w:ascii="Freestyle Script" w:hAnsi="Freestyle Script"/>
          <w:sz w:val="30"/>
          <w:szCs w:val="30"/>
        </w:rPr>
        <w:t xml:space="preserve"> acid </w:t>
      </w:r>
      <w:r>
        <w:rPr>
          <w:rFonts w:ascii="Freestyle Script" w:hAnsi="Freestyle Script"/>
          <w:sz w:val="30"/>
          <w:szCs w:val="30"/>
        </w:rPr>
        <w:t xml:space="preserve">was added </w:t>
      </w:r>
      <w:r w:rsidRPr="00763552">
        <w:rPr>
          <w:rFonts w:ascii="Freestyle Script" w:hAnsi="Freestyle Script"/>
          <w:sz w:val="30"/>
          <w:szCs w:val="30"/>
        </w:rPr>
        <w:t>to the reaction flask.</w:t>
      </w:r>
      <w:r w:rsidRPr="00DE2593">
        <w:rPr>
          <w:rFonts w:ascii="Freestyle Script" w:hAnsi="Freestyle Script"/>
          <w:sz w:val="30"/>
          <w:szCs w:val="30"/>
        </w:rPr>
        <w:t xml:space="preserve"> </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3. In a </w:t>
      </w:r>
      <w:proofErr w:type="gramStart"/>
      <w:r w:rsidRPr="00763552">
        <w:rPr>
          <w:rFonts w:ascii="Freestyle Script" w:hAnsi="Freestyle Script"/>
          <w:sz w:val="30"/>
          <w:szCs w:val="30"/>
        </w:rPr>
        <w:t>HOOD(</w:t>
      </w:r>
      <w:proofErr w:type="gramEnd"/>
      <w:r w:rsidRPr="00763552">
        <w:rPr>
          <w:rFonts w:ascii="Freestyle Script" w:hAnsi="Freestyle Script"/>
          <w:sz w:val="30"/>
          <w:szCs w:val="30"/>
        </w:rPr>
        <w:t>!),</w:t>
      </w:r>
      <w:r w:rsidRPr="00DE2593">
        <w:rPr>
          <w:rFonts w:ascii="Freestyle Script" w:hAnsi="Freestyle Script"/>
          <w:sz w:val="30"/>
          <w:szCs w:val="30"/>
          <w:u w:val="single"/>
        </w:rPr>
        <w:t xml:space="preserve">0.30 mL (0.489 g, 0.0041 </w:t>
      </w:r>
      <w:proofErr w:type="spellStart"/>
      <w:r w:rsidRPr="00DE2593">
        <w:rPr>
          <w:rFonts w:ascii="Freestyle Script" w:hAnsi="Freestyle Script"/>
          <w:sz w:val="30"/>
          <w:szCs w:val="30"/>
          <w:u w:val="single"/>
        </w:rPr>
        <w:t>mol</w:t>
      </w:r>
      <w:proofErr w:type="spellEnd"/>
      <w:r w:rsidRPr="00DE2593">
        <w:rPr>
          <w:rFonts w:ascii="Freestyle Script" w:hAnsi="Freestyle Script"/>
          <w:sz w:val="30"/>
          <w:szCs w:val="30"/>
          <w:u w:val="single"/>
        </w:rPr>
        <w:t>)</w:t>
      </w:r>
      <w:r>
        <w:rPr>
          <w:rFonts w:ascii="Freestyle Script" w:hAnsi="Freestyle Script"/>
          <w:sz w:val="30"/>
          <w:szCs w:val="30"/>
        </w:rPr>
        <w:t xml:space="preserve"> </w:t>
      </w:r>
      <w:r w:rsidRPr="00763552">
        <w:rPr>
          <w:rFonts w:ascii="Freestyle Script" w:hAnsi="Freestyle Script"/>
          <w:sz w:val="30"/>
          <w:szCs w:val="30"/>
        </w:rPr>
        <w:t xml:space="preserve">of </w:t>
      </w:r>
      <w:proofErr w:type="spellStart"/>
      <w:r w:rsidRPr="00763552">
        <w:rPr>
          <w:rFonts w:ascii="Freestyle Script" w:hAnsi="Freestyle Script"/>
          <w:sz w:val="30"/>
          <w:szCs w:val="30"/>
        </w:rPr>
        <w:t>thionyl</w:t>
      </w:r>
      <w:proofErr w:type="spellEnd"/>
      <w:r w:rsidRPr="00763552">
        <w:rPr>
          <w:rFonts w:ascii="Freestyle Script" w:hAnsi="Freestyle Script"/>
          <w:sz w:val="30"/>
          <w:szCs w:val="30"/>
        </w:rPr>
        <w:t xml:space="preserve"> chloride</w:t>
      </w:r>
      <w:r>
        <w:rPr>
          <w:rFonts w:ascii="Freestyle Script" w:hAnsi="Freestyle Script"/>
          <w:sz w:val="30"/>
          <w:szCs w:val="30"/>
        </w:rPr>
        <w:t xml:space="preserve"> was added via syringe</w:t>
      </w:r>
      <w:r w:rsidRPr="00763552">
        <w:rPr>
          <w:rFonts w:ascii="Freestyle Script" w:hAnsi="Freestyle Script"/>
          <w:sz w:val="30"/>
          <w:szCs w:val="30"/>
        </w:rPr>
        <w:t>.</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4. </w:t>
      </w:r>
      <w:r>
        <w:rPr>
          <w:rFonts w:ascii="Freestyle Script" w:hAnsi="Freestyle Script"/>
          <w:sz w:val="30"/>
          <w:szCs w:val="30"/>
        </w:rPr>
        <w:t>C</w:t>
      </w:r>
      <w:r w:rsidRPr="00763552">
        <w:rPr>
          <w:rFonts w:ascii="Freestyle Script" w:hAnsi="Freestyle Script"/>
          <w:sz w:val="30"/>
          <w:szCs w:val="30"/>
        </w:rPr>
        <w:t>irculation of water through the reflux condenser</w:t>
      </w:r>
      <w:r>
        <w:rPr>
          <w:rFonts w:ascii="Freestyle Script" w:hAnsi="Freestyle Script"/>
          <w:sz w:val="30"/>
          <w:szCs w:val="30"/>
        </w:rPr>
        <w:t xml:space="preserve"> was started</w:t>
      </w:r>
      <w:r w:rsidRPr="00763552">
        <w:rPr>
          <w:rFonts w:ascii="Freestyle Script" w:hAnsi="Freestyle Script"/>
          <w:sz w:val="30"/>
          <w:szCs w:val="30"/>
        </w:rPr>
        <w:t xml:space="preserve">, </w:t>
      </w:r>
      <w:proofErr w:type="gramStart"/>
      <w:r w:rsidRPr="00763552">
        <w:rPr>
          <w:rFonts w:ascii="Freestyle Script" w:hAnsi="Freestyle Script"/>
          <w:sz w:val="30"/>
          <w:szCs w:val="30"/>
        </w:rPr>
        <w:t>then</w:t>
      </w:r>
      <w:proofErr w:type="gramEnd"/>
      <w:r w:rsidRPr="00763552">
        <w:rPr>
          <w:rFonts w:ascii="Freestyle Script" w:hAnsi="Freestyle Script"/>
          <w:sz w:val="30"/>
          <w:szCs w:val="30"/>
        </w:rPr>
        <w:t xml:space="preserve"> the reaction </w:t>
      </w:r>
      <w:r>
        <w:rPr>
          <w:rFonts w:ascii="Freestyle Script" w:hAnsi="Freestyle Script"/>
          <w:sz w:val="30"/>
          <w:szCs w:val="30"/>
        </w:rPr>
        <w:t xml:space="preserve">was heated </w:t>
      </w:r>
      <w:r w:rsidRPr="00763552">
        <w:rPr>
          <w:rFonts w:ascii="Freestyle Script" w:hAnsi="Freestyle Script"/>
          <w:sz w:val="30"/>
          <w:szCs w:val="30"/>
        </w:rPr>
        <w:t>gently until</w:t>
      </w:r>
      <w:r>
        <w:rPr>
          <w:rFonts w:ascii="Freestyle Script" w:hAnsi="Freestyle Script"/>
          <w:sz w:val="30"/>
          <w:szCs w:val="30"/>
        </w:rPr>
        <w:t xml:space="preserve"> the mixture began</w:t>
      </w:r>
      <w:r w:rsidRPr="00763552">
        <w:rPr>
          <w:rFonts w:ascii="Freestyle Script" w:hAnsi="Freestyle Script"/>
          <w:sz w:val="30"/>
          <w:szCs w:val="30"/>
        </w:rPr>
        <w:t xml:space="preserve"> to boil.</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5. </w:t>
      </w:r>
      <w:r>
        <w:rPr>
          <w:rFonts w:ascii="Freestyle Script" w:hAnsi="Freestyle Script"/>
          <w:sz w:val="30"/>
          <w:szCs w:val="30"/>
        </w:rPr>
        <w:t>The mixture was r</w:t>
      </w:r>
      <w:r w:rsidRPr="00763552">
        <w:rPr>
          <w:rFonts w:ascii="Freestyle Script" w:hAnsi="Freestyle Script"/>
          <w:sz w:val="30"/>
          <w:szCs w:val="30"/>
        </w:rPr>
        <w:t>eflux</w:t>
      </w:r>
      <w:r>
        <w:rPr>
          <w:rFonts w:ascii="Freestyle Script" w:hAnsi="Freestyle Script"/>
          <w:sz w:val="30"/>
          <w:szCs w:val="30"/>
        </w:rPr>
        <w:t>ed</w:t>
      </w:r>
      <w:r w:rsidRPr="00763552">
        <w:rPr>
          <w:rFonts w:ascii="Freestyle Script" w:hAnsi="Freestyle Script"/>
          <w:sz w:val="30"/>
          <w:szCs w:val="30"/>
        </w:rPr>
        <w:t xml:space="preserve"> gently for </w:t>
      </w:r>
      <w:r>
        <w:rPr>
          <w:rFonts w:ascii="Freestyle Script" w:hAnsi="Freestyle Script"/>
          <w:sz w:val="30"/>
          <w:szCs w:val="30"/>
        </w:rPr>
        <w:t>20</w:t>
      </w:r>
      <w:r w:rsidRPr="00763552">
        <w:rPr>
          <w:rFonts w:ascii="Freestyle Script" w:hAnsi="Freestyle Script"/>
          <w:sz w:val="30"/>
          <w:szCs w:val="30"/>
        </w:rPr>
        <w:t xml:space="preserve"> min, then cool</w:t>
      </w:r>
      <w:r>
        <w:rPr>
          <w:rFonts w:ascii="Freestyle Script" w:hAnsi="Freestyle Script"/>
          <w:sz w:val="30"/>
          <w:szCs w:val="30"/>
        </w:rPr>
        <w:t>ed</w:t>
      </w:r>
      <w:r w:rsidRPr="00763552">
        <w:rPr>
          <w:rFonts w:ascii="Freestyle Script" w:hAnsi="Freestyle Script"/>
          <w:sz w:val="30"/>
          <w:szCs w:val="30"/>
        </w:rPr>
        <w:t xml:space="preserve"> to room temperature</w:t>
      </w:r>
      <w:r>
        <w:rPr>
          <w:rFonts w:ascii="Freestyle Script" w:hAnsi="Freestyle Script"/>
          <w:sz w:val="30"/>
          <w:szCs w:val="30"/>
        </w:rPr>
        <w:t xml:space="preserve"> (took about 10 min)</w:t>
      </w:r>
      <w:r w:rsidRPr="00763552">
        <w:rPr>
          <w:rFonts w:ascii="Freestyle Script" w:hAnsi="Freestyle Script"/>
          <w:sz w:val="30"/>
          <w:szCs w:val="30"/>
        </w:rPr>
        <w:t>.</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6. </w:t>
      </w:r>
      <w:proofErr w:type="gramStart"/>
      <w:r w:rsidRPr="00763552">
        <w:rPr>
          <w:rFonts w:ascii="Freestyle Script" w:hAnsi="Freestyle Script"/>
          <w:sz w:val="30"/>
          <w:szCs w:val="30"/>
        </w:rPr>
        <w:t>Using</w:t>
      </w:r>
      <w:proofErr w:type="gramEnd"/>
      <w:r w:rsidRPr="00763552">
        <w:rPr>
          <w:rFonts w:ascii="Freestyle Script" w:hAnsi="Freestyle Script"/>
          <w:sz w:val="30"/>
          <w:szCs w:val="30"/>
        </w:rPr>
        <w:t xml:space="preserve"> the syringe, add </w:t>
      </w:r>
      <w:r w:rsidRPr="00DE2593">
        <w:rPr>
          <w:rFonts w:ascii="Freestyle Script" w:hAnsi="Freestyle Script"/>
          <w:sz w:val="30"/>
          <w:szCs w:val="30"/>
          <w:u w:val="single"/>
        </w:rPr>
        <w:t>4.</w:t>
      </w:r>
      <w:r>
        <w:rPr>
          <w:rFonts w:ascii="Freestyle Script" w:hAnsi="Freestyle Script"/>
          <w:sz w:val="30"/>
          <w:szCs w:val="30"/>
          <w:u w:val="single"/>
        </w:rPr>
        <w:t>3</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anhydrous ether </w:t>
      </w:r>
      <w:r>
        <w:rPr>
          <w:rFonts w:ascii="Freestyle Script" w:hAnsi="Freestyle Script"/>
          <w:sz w:val="30"/>
          <w:szCs w:val="30"/>
        </w:rPr>
        <w:t xml:space="preserve">was added </w:t>
      </w:r>
      <w:r w:rsidRPr="00763552">
        <w:rPr>
          <w:rFonts w:ascii="Freestyle Script" w:hAnsi="Freestyle Script"/>
          <w:sz w:val="30"/>
          <w:szCs w:val="30"/>
        </w:rPr>
        <w:t xml:space="preserve">to the mixture and </w:t>
      </w:r>
      <w:r>
        <w:rPr>
          <w:rFonts w:ascii="Freestyle Script" w:hAnsi="Freestyle Script"/>
          <w:sz w:val="30"/>
          <w:szCs w:val="30"/>
        </w:rPr>
        <w:t xml:space="preserve">it was </w:t>
      </w:r>
      <w:r w:rsidRPr="00763552">
        <w:rPr>
          <w:rFonts w:ascii="Freestyle Script" w:hAnsi="Freestyle Script"/>
          <w:sz w:val="30"/>
          <w:szCs w:val="30"/>
        </w:rPr>
        <w:t>stir</w:t>
      </w:r>
      <w:r>
        <w:rPr>
          <w:rFonts w:ascii="Freestyle Script" w:hAnsi="Freestyle Script"/>
          <w:sz w:val="30"/>
          <w:szCs w:val="30"/>
        </w:rPr>
        <w:t>red</w:t>
      </w:r>
      <w:r w:rsidRPr="00763552">
        <w:rPr>
          <w:rFonts w:ascii="Freestyle Script" w:hAnsi="Freestyle Script"/>
          <w:sz w:val="30"/>
          <w:szCs w:val="30"/>
        </w:rPr>
        <w:t xml:space="preserve"> until </w:t>
      </w:r>
      <w:r>
        <w:rPr>
          <w:rFonts w:ascii="Freestyle Script" w:hAnsi="Freestyle Script"/>
          <w:sz w:val="30"/>
          <w:szCs w:val="30"/>
        </w:rPr>
        <w:t xml:space="preserve">a </w:t>
      </w:r>
      <w:r w:rsidRPr="00763552">
        <w:rPr>
          <w:rFonts w:ascii="Freestyle Script" w:hAnsi="Freestyle Script"/>
          <w:sz w:val="30"/>
          <w:szCs w:val="30"/>
        </w:rPr>
        <w:t xml:space="preserve">solution </w:t>
      </w:r>
      <w:r>
        <w:rPr>
          <w:rFonts w:ascii="Freestyle Script" w:hAnsi="Freestyle Script"/>
          <w:sz w:val="30"/>
          <w:szCs w:val="30"/>
        </w:rPr>
        <w:t>was</w:t>
      </w:r>
      <w:r w:rsidRPr="00763552">
        <w:rPr>
          <w:rFonts w:ascii="Freestyle Script" w:hAnsi="Freestyle Script"/>
          <w:sz w:val="30"/>
          <w:szCs w:val="30"/>
        </w:rPr>
        <w:t xml:space="preserve"> obtained.</w:t>
      </w:r>
    </w:p>
    <w:p w:rsidR="00716264" w:rsidRPr="00763552" w:rsidRDefault="00716264" w:rsidP="008B665C">
      <w:pPr>
        <w:spacing w:line="360" w:lineRule="auto"/>
        <w:ind w:left="270" w:hanging="270"/>
        <w:rPr>
          <w:rFonts w:ascii="Freestyle Script" w:hAnsi="Freestyle Script"/>
          <w:sz w:val="30"/>
          <w:szCs w:val="30"/>
        </w:rPr>
      </w:pPr>
      <w:r w:rsidRPr="00763552">
        <w:rPr>
          <w:rFonts w:ascii="Freestyle Script" w:hAnsi="Freestyle Script"/>
          <w:sz w:val="30"/>
          <w:szCs w:val="30"/>
        </w:rPr>
        <w:t xml:space="preserve">7. </w:t>
      </w:r>
      <w:r>
        <w:rPr>
          <w:rFonts w:ascii="Freestyle Script" w:hAnsi="Freestyle Script"/>
          <w:sz w:val="30"/>
          <w:szCs w:val="30"/>
        </w:rPr>
        <w:t xml:space="preserve">A solution of </w:t>
      </w:r>
      <w:r w:rsidRPr="00DE2593">
        <w:rPr>
          <w:rFonts w:ascii="Freestyle Script" w:hAnsi="Freestyle Script"/>
          <w:sz w:val="30"/>
          <w:szCs w:val="30"/>
          <w:u w:val="single"/>
        </w:rPr>
        <w:t xml:space="preserve">0.70 mL (0.49 g, </w:t>
      </w:r>
      <w:proofErr w:type="gramStart"/>
      <w:r w:rsidRPr="00DE2593">
        <w:rPr>
          <w:rFonts w:ascii="Freestyle Script" w:hAnsi="Freestyle Script"/>
          <w:sz w:val="30"/>
          <w:szCs w:val="30"/>
          <w:u w:val="single"/>
        </w:rPr>
        <w:t xml:space="preserve">0.0067 </w:t>
      </w:r>
      <w:proofErr w:type="spellStart"/>
      <w:r w:rsidRPr="00DE2593">
        <w:rPr>
          <w:rFonts w:ascii="Freestyle Script" w:hAnsi="Freestyle Script"/>
          <w:sz w:val="30"/>
          <w:szCs w:val="30"/>
          <w:u w:val="single"/>
        </w:rPr>
        <w:t>mol</w:t>
      </w:r>
      <w:proofErr w:type="spellEnd"/>
      <w:proofErr w:type="gramEnd"/>
      <w:r w:rsidRPr="00DE2593">
        <w:rPr>
          <w:rFonts w:ascii="Freestyle Script" w:hAnsi="Freestyle Script"/>
          <w:sz w:val="30"/>
          <w:szCs w:val="30"/>
          <w:u w:val="single"/>
        </w:rPr>
        <w:t>)</w:t>
      </w:r>
      <w:r>
        <w:rPr>
          <w:rFonts w:ascii="Freestyle Script" w:hAnsi="Freestyle Script"/>
          <w:sz w:val="30"/>
          <w:szCs w:val="30"/>
        </w:rPr>
        <w:t xml:space="preserve"> </w:t>
      </w:r>
      <w:r w:rsidRPr="00763552">
        <w:rPr>
          <w:rFonts w:ascii="Freestyle Script" w:hAnsi="Freestyle Script"/>
          <w:sz w:val="30"/>
          <w:szCs w:val="30"/>
        </w:rPr>
        <w:t xml:space="preserve">of ice-cold </w:t>
      </w:r>
      <w:proofErr w:type="spellStart"/>
      <w:r w:rsidRPr="00763552">
        <w:rPr>
          <w:rFonts w:ascii="Freestyle Script" w:hAnsi="Freestyle Script"/>
          <w:sz w:val="30"/>
          <w:szCs w:val="30"/>
        </w:rPr>
        <w:t>diethylamine</w:t>
      </w:r>
      <w:proofErr w:type="spellEnd"/>
      <w:r w:rsidRPr="00763552">
        <w:rPr>
          <w:rFonts w:ascii="Freestyle Script" w:hAnsi="Freestyle Script"/>
          <w:sz w:val="30"/>
          <w:szCs w:val="30"/>
        </w:rPr>
        <w:t xml:space="preserve"> in </w:t>
      </w:r>
      <w:r w:rsidRPr="00DE2593">
        <w:rPr>
          <w:rFonts w:ascii="Freestyle Script" w:hAnsi="Freestyle Script"/>
          <w:sz w:val="30"/>
          <w:szCs w:val="30"/>
          <w:u w:val="single"/>
        </w:rPr>
        <w:t>1.5 mL</w:t>
      </w:r>
      <w:r w:rsidRPr="00763552">
        <w:rPr>
          <w:rFonts w:ascii="Freestyle Script" w:hAnsi="Freestyle Script"/>
          <w:sz w:val="30"/>
          <w:szCs w:val="30"/>
        </w:rPr>
        <w:t xml:space="preserve"> of anhydrous diethyl ether</w:t>
      </w:r>
      <w:r>
        <w:rPr>
          <w:rFonts w:ascii="Freestyle Script" w:hAnsi="Freestyle Script"/>
          <w:sz w:val="30"/>
          <w:szCs w:val="30"/>
        </w:rPr>
        <w:t xml:space="preserve"> was added to the reaction mixture </w:t>
      </w:r>
      <w:proofErr w:type="spellStart"/>
      <w:r>
        <w:rPr>
          <w:rFonts w:ascii="Freestyle Script" w:hAnsi="Freestyle Script"/>
          <w:sz w:val="30"/>
          <w:szCs w:val="30"/>
        </w:rPr>
        <w:t>dropwise</w:t>
      </w:r>
      <w:proofErr w:type="spellEnd"/>
      <w:r>
        <w:rPr>
          <w:rFonts w:ascii="Freestyle Script" w:hAnsi="Freestyle Script"/>
          <w:sz w:val="30"/>
          <w:szCs w:val="30"/>
        </w:rPr>
        <w:t xml:space="preserve"> via syringe over about 15 min. </w:t>
      </w:r>
      <w:r w:rsidRPr="00763552">
        <w:rPr>
          <w:rFonts w:ascii="Freestyle Script" w:hAnsi="Freestyle Script"/>
          <w:sz w:val="30"/>
          <w:szCs w:val="30"/>
        </w:rPr>
        <w:t>During the addition, a thick white cloud formed over the reaction mixture.</w:t>
      </w:r>
    </w:p>
    <w:p w:rsidR="00716264" w:rsidRPr="00763552" w:rsidRDefault="00716264" w:rsidP="008B665C">
      <w:pPr>
        <w:spacing w:line="360" w:lineRule="auto"/>
        <w:rPr>
          <w:rFonts w:ascii="Freestyle Script" w:hAnsi="Freestyle Script"/>
          <w:sz w:val="30"/>
          <w:szCs w:val="30"/>
        </w:rPr>
      </w:pPr>
      <w:r>
        <w:rPr>
          <w:rFonts w:ascii="Freestyle Script" w:hAnsi="Freestyle Script"/>
          <w:sz w:val="30"/>
          <w:szCs w:val="30"/>
        </w:rPr>
        <w:t>8</w:t>
      </w:r>
      <w:r w:rsidRPr="00763552">
        <w:rPr>
          <w:rFonts w:ascii="Freestyle Script" w:hAnsi="Freestyle Script"/>
          <w:sz w:val="30"/>
          <w:szCs w:val="30"/>
        </w:rPr>
        <w:t xml:space="preserve">. </w:t>
      </w:r>
      <w:r>
        <w:rPr>
          <w:rFonts w:ascii="Freestyle Script" w:hAnsi="Freestyle Script"/>
          <w:sz w:val="30"/>
          <w:szCs w:val="30"/>
        </w:rPr>
        <w:t>After complete addition, the</w:t>
      </w:r>
      <w:r w:rsidRPr="00763552">
        <w:rPr>
          <w:rFonts w:ascii="Freestyle Script" w:hAnsi="Freestyle Script"/>
          <w:sz w:val="30"/>
          <w:szCs w:val="30"/>
        </w:rPr>
        <w:t xml:space="preserve"> reaction mixture </w:t>
      </w:r>
      <w:r>
        <w:rPr>
          <w:rFonts w:ascii="Freestyle Script" w:hAnsi="Freestyle Script"/>
          <w:sz w:val="30"/>
          <w:szCs w:val="30"/>
        </w:rPr>
        <w:t xml:space="preserve">was stirred </w:t>
      </w:r>
      <w:r w:rsidRPr="00763552">
        <w:rPr>
          <w:rFonts w:ascii="Freestyle Script" w:hAnsi="Freestyle Script"/>
          <w:sz w:val="30"/>
          <w:szCs w:val="30"/>
        </w:rPr>
        <w:t>for 10 min at room temperature.</w:t>
      </w:r>
    </w:p>
    <w:p w:rsidR="00716264" w:rsidRPr="008B665C" w:rsidRDefault="00716264" w:rsidP="008B665C">
      <w:pPr>
        <w:spacing w:line="360" w:lineRule="auto"/>
        <w:rPr>
          <w:rFonts w:ascii="Freestyle Script" w:hAnsi="Freestyle Script"/>
          <w:sz w:val="30"/>
          <w:szCs w:val="30"/>
        </w:rPr>
      </w:pPr>
      <w:r>
        <w:rPr>
          <w:rFonts w:ascii="Freestyle Script" w:hAnsi="Freestyle Script"/>
          <w:sz w:val="30"/>
          <w:szCs w:val="30"/>
        </w:rPr>
        <w:t xml:space="preserve">9. </w:t>
      </w:r>
      <w:r w:rsidRPr="00DE2593">
        <w:rPr>
          <w:rFonts w:ascii="Freestyle Script" w:hAnsi="Freestyle Script"/>
          <w:sz w:val="30"/>
          <w:szCs w:val="30"/>
          <w:u w:val="single"/>
        </w:rPr>
        <w:t>2</w:t>
      </w:r>
      <w:r>
        <w:rPr>
          <w:rFonts w:ascii="Freestyle Script" w:hAnsi="Freestyle Script"/>
          <w:sz w:val="30"/>
          <w:szCs w:val="30"/>
          <w:u w:val="single"/>
        </w:rPr>
        <w:t>.4</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10% </w:t>
      </w:r>
      <w:proofErr w:type="spellStart"/>
      <w:r w:rsidRPr="00763552">
        <w:rPr>
          <w:rFonts w:ascii="Freestyle Script" w:hAnsi="Freestyle Script"/>
          <w:sz w:val="30"/>
          <w:szCs w:val="30"/>
        </w:rPr>
        <w:t>NaOH</w:t>
      </w:r>
      <w:proofErr w:type="spellEnd"/>
      <w:r w:rsidRPr="00763552">
        <w:rPr>
          <w:rFonts w:ascii="Freestyle Script" w:hAnsi="Freestyle Script"/>
          <w:sz w:val="30"/>
          <w:szCs w:val="30"/>
        </w:rPr>
        <w:t xml:space="preserve"> (via syringe)</w:t>
      </w:r>
      <w:r>
        <w:rPr>
          <w:rFonts w:ascii="Freestyle Script" w:hAnsi="Freestyle Script"/>
          <w:sz w:val="30"/>
          <w:szCs w:val="30"/>
        </w:rPr>
        <w:t xml:space="preserve"> was added, and the mixture was stirred</w:t>
      </w:r>
      <w:r w:rsidRPr="00763552">
        <w:rPr>
          <w:rFonts w:ascii="Freestyle Script" w:hAnsi="Freestyle Script"/>
          <w:sz w:val="30"/>
          <w:szCs w:val="30"/>
        </w:rPr>
        <w:t xml:space="preserve"> for 15 min at room temperature.</w:t>
      </w:r>
    </w:p>
    <w:p w:rsidR="00716264" w:rsidRPr="00763552" w:rsidRDefault="00716264" w:rsidP="008B665C">
      <w:pPr>
        <w:spacing w:line="360" w:lineRule="auto"/>
        <w:rPr>
          <w:rFonts w:ascii="Freestyle Script" w:hAnsi="Freestyle Script"/>
          <w:sz w:val="30"/>
          <w:szCs w:val="30"/>
        </w:rPr>
      </w:pPr>
      <w:r w:rsidRPr="008B665C">
        <w:rPr>
          <w:rFonts w:ascii="Freestyle Script" w:hAnsi="Freestyle Script"/>
          <w:sz w:val="30"/>
          <w:szCs w:val="30"/>
        </w:rPr>
        <w:t xml:space="preserve">10. The mixture was transferred to a </w:t>
      </w:r>
      <w:proofErr w:type="spellStart"/>
      <w:r w:rsidRPr="008B665C">
        <w:rPr>
          <w:rFonts w:ascii="Freestyle Script" w:hAnsi="Freestyle Script"/>
          <w:sz w:val="30"/>
          <w:szCs w:val="30"/>
        </w:rPr>
        <w:t>separatory</w:t>
      </w:r>
      <w:proofErr w:type="spellEnd"/>
      <w:r w:rsidRPr="008B665C">
        <w:rPr>
          <w:rFonts w:ascii="Freestyle Script" w:hAnsi="Freestyle Script"/>
          <w:sz w:val="30"/>
          <w:szCs w:val="30"/>
        </w:rPr>
        <w:t xml:space="preserve"> funnel and the aqueous (bottom) layer was discarded.</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1</w:t>
      </w:r>
      <w:r w:rsidRPr="00763552">
        <w:rPr>
          <w:rFonts w:ascii="Freestyle Script" w:hAnsi="Freestyle Script"/>
          <w:sz w:val="30"/>
          <w:szCs w:val="30"/>
        </w:rPr>
        <w:t xml:space="preserve">. </w:t>
      </w:r>
      <w:r>
        <w:rPr>
          <w:rFonts w:ascii="Freestyle Script" w:hAnsi="Freestyle Script"/>
          <w:sz w:val="30"/>
          <w:szCs w:val="30"/>
        </w:rPr>
        <w:t xml:space="preserve">The organic layer was washed </w:t>
      </w:r>
      <w:r w:rsidRPr="00763552">
        <w:rPr>
          <w:rFonts w:ascii="Freestyle Script" w:hAnsi="Freestyle Script"/>
          <w:sz w:val="30"/>
          <w:szCs w:val="30"/>
        </w:rPr>
        <w:t xml:space="preserve">with </w:t>
      </w:r>
      <w:r w:rsidRPr="00DE2593">
        <w:rPr>
          <w:rFonts w:ascii="Freestyle Script" w:hAnsi="Freestyle Script"/>
          <w:sz w:val="30"/>
          <w:szCs w:val="30"/>
          <w:u w:val="single"/>
        </w:rPr>
        <w:t>2 mL</w:t>
      </w:r>
      <w:r>
        <w:rPr>
          <w:rFonts w:ascii="Freestyle Script" w:hAnsi="Freestyle Script"/>
          <w:sz w:val="30"/>
          <w:szCs w:val="30"/>
        </w:rPr>
        <w:t xml:space="preserve"> 10% </w:t>
      </w:r>
      <w:proofErr w:type="spellStart"/>
      <w:r>
        <w:rPr>
          <w:rFonts w:ascii="Freestyle Script" w:hAnsi="Freestyle Script"/>
          <w:sz w:val="30"/>
          <w:szCs w:val="30"/>
        </w:rPr>
        <w:t>NaOH</w:t>
      </w:r>
      <w:proofErr w:type="spellEnd"/>
      <w:r>
        <w:rPr>
          <w:rFonts w:ascii="Freestyle Script" w:hAnsi="Freestyle Script"/>
          <w:sz w:val="30"/>
          <w:szCs w:val="30"/>
        </w:rPr>
        <w:t xml:space="preserve">, followed by washing with </w:t>
      </w:r>
      <w:r w:rsidRPr="00DE2593">
        <w:rPr>
          <w:rFonts w:ascii="Freestyle Script" w:hAnsi="Freestyle Script"/>
          <w:sz w:val="30"/>
          <w:szCs w:val="30"/>
          <w:u w:val="single"/>
        </w:rPr>
        <w:t>2 mL</w:t>
      </w:r>
      <w:r w:rsidRPr="00763552">
        <w:rPr>
          <w:rFonts w:ascii="Freestyle Script" w:hAnsi="Freestyle Script"/>
          <w:sz w:val="30"/>
          <w:szCs w:val="30"/>
        </w:rPr>
        <w:t xml:space="preserve"> 10% </w:t>
      </w:r>
      <w:proofErr w:type="spellStart"/>
      <w:r w:rsidRPr="00763552">
        <w:rPr>
          <w:rFonts w:ascii="Freestyle Script" w:hAnsi="Freestyle Script"/>
          <w:sz w:val="30"/>
          <w:szCs w:val="30"/>
        </w:rPr>
        <w:t>HCl</w:t>
      </w:r>
      <w:proofErr w:type="spellEnd"/>
      <w:r w:rsidRPr="00763552">
        <w:rPr>
          <w:rFonts w:ascii="Freestyle Script" w:hAnsi="Freestyle Script"/>
          <w:sz w:val="30"/>
          <w:szCs w:val="30"/>
        </w:rPr>
        <w:t>. Discard aqueous (bottom) layer.</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T</w:t>
      </w:r>
      <w:r w:rsidRPr="00763552">
        <w:rPr>
          <w:rFonts w:ascii="Freestyle Script" w:hAnsi="Freestyle Script"/>
          <w:sz w:val="30"/>
          <w:szCs w:val="30"/>
        </w:rPr>
        <w:t xml:space="preserve">he organic layer </w:t>
      </w:r>
      <w:r>
        <w:rPr>
          <w:rFonts w:ascii="Freestyle Script" w:hAnsi="Freestyle Script"/>
          <w:sz w:val="30"/>
          <w:szCs w:val="30"/>
        </w:rPr>
        <w:t xml:space="preserve">was dried over </w:t>
      </w:r>
      <w:r w:rsidRPr="00763552">
        <w:rPr>
          <w:rFonts w:ascii="Freestyle Script" w:hAnsi="Freestyle Script"/>
          <w:sz w:val="30"/>
          <w:szCs w:val="30"/>
        </w:rPr>
        <w:t>sodium sulfate, then decant</w:t>
      </w:r>
      <w:r>
        <w:rPr>
          <w:rFonts w:ascii="Freestyle Script" w:hAnsi="Freestyle Script"/>
          <w:sz w:val="30"/>
          <w:szCs w:val="30"/>
        </w:rPr>
        <w:t>ed</w:t>
      </w:r>
      <w:r w:rsidRPr="00763552">
        <w:rPr>
          <w:rFonts w:ascii="Freestyle Script" w:hAnsi="Freestyle Script"/>
          <w:sz w:val="30"/>
          <w:szCs w:val="30"/>
        </w:rPr>
        <w:t xml:space="preserve"> </w:t>
      </w:r>
      <w:r>
        <w:rPr>
          <w:rFonts w:ascii="Freestyle Script" w:hAnsi="Freestyle Script"/>
          <w:sz w:val="30"/>
          <w:szCs w:val="30"/>
        </w:rPr>
        <w:t>into a small conical vial and evaporated over low heat (setting = 3).</w:t>
      </w:r>
    </w:p>
    <w:p w:rsidR="00716264" w:rsidRPr="00763552" w:rsidRDefault="00716264" w:rsidP="008B665C">
      <w:pPr>
        <w:spacing w:line="360" w:lineRule="auto"/>
        <w:ind w:left="450" w:hanging="450"/>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3. T</w:t>
      </w:r>
      <w:r w:rsidRPr="00763552">
        <w:rPr>
          <w:rFonts w:ascii="Freestyle Script" w:hAnsi="Freestyle Script"/>
          <w:sz w:val="30"/>
          <w:szCs w:val="30"/>
        </w:rPr>
        <w:t xml:space="preserve">he </w:t>
      </w:r>
      <w:r w:rsidR="00A307CA">
        <w:rPr>
          <w:rFonts w:ascii="Freestyle Script" w:hAnsi="Freestyle Script"/>
          <w:sz w:val="30"/>
          <w:szCs w:val="30"/>
        </w:rPr>
        <w:t xml:space="preserve">crude, </w:t>
      </w:r>
      <w:r>
        <w:rPr>
          <w:rFonts w:ascii="Freestyle Script" w:hAnsi="Freestyle Script"/>
          <w:sz w:val="30"/>
          <w:szCs w:val="30"/>
        </w:rPr>
        <w:t xml:space="preserve">brown liquid </w:t>
      </w:r>
      <w:r w:rsidRPr="00763552">
        <w:rPr>
          <w:rFonts w:ascii="Freestyle Script" w:hAnsi="Freestyle Script"/>
          <w:sz w:val="30"/>
          <w:szCs w:val="30"/>
        </w:rPr>
        <w:t>product from step 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 xml:space="preserve">was filtered </w:t>
      </w:r>
      <w:r w:rsidRPr="00763552">
        <w:rPr>
          <w:rFonts w:ascii="Freestyle Script" w:hAnsi="Freestyle Script"/>
          <w:sz w:val="30"/>
          <w:szCs w:val="30"/>
        </w:rPr>
        <w:t>through 1.0 g alumina in</w:t>
      </w:r>
      <w:r w:rsidR="00A307CA">
        <w:rPr>
          <w:rFonts w:ascii="Freestyle Script" w:hAnsi="Freestyle Script"/>
          <w:sz w:val="30"/>
          <w:szCs w:val="30"/>
        </w:rPr>
        <w:t xml:space="preserve"> a Pasteur pipet column</w:t>
      </w:r>
      <w:r w:rsidRPr="00763552">
        <w:rPr>
          <w:rFonts w:ascii="Freestyle Script" w:hAnsi="Freestyle Script"/>
          <w:sz w:val="30"/>
          <w:szCs w:val="30"/>
        </w:rPr>
        <w:t xml:space="preserve"> </w:t>
      </w:r>
      <w:r>
        <w:rPr>
          <w:rFonts w:ascii="Freestyle Script" w:hAnsi="Freestyle Script"/>
          <w:sz w:val="30"/>
          <w:szCs w:val="30"/>
        </w:rPr>
        <w:t>using</w:t>
      </w:r>
      <w:r w:rsidRPr="00763552">
        <w:rPr>
          <w:rFonts w:ascii="Freestyle Script" w:hAnsi="Freestyle Script"/>
          <w:sz w:val="30"/>
          <w:szCs w:val="30"/>
        </w:rPr>
        <w:t xml:space="preserve"> hexane (5 – 7 mL) </w:t>
      </w:r>
      <w:r>
        <w:rPr>
          <w:rFonts w:ascii="Freestyle Script" w:hAnsi="Freestyle Script"/>
          <w:sz w:val="30"/>
          <w:szCs w:val="30"/>
        </w:rPr>
        <w:t xml:space="preserve">as the eluent, and the hexane solution was collected </w:t>
      </w:r>
      <w:r w:rsidRPr="00763552">
        <w:rPr>
          <w:rFonts w:ascii="Freestyle Script" w:hAnsi="Freestyle Script"/>
          <w:sz w:val="30"/>
          <w:szCs w:val="30"/>
        </w:rPr>
        <w:t xml:space="preserve">in a small </w:t>
      </w:r>
      <w:proofErr w:type="spellStart"/>
      <w:r w:rsidRPr="00763552">
        <w:rPr>
          <w:rFonts w:ascii="Freestyle Script" w:hAnsi="Freestyle Script"/>
          <w:sz w:val="30"/>
          <w:szCs w:val="30"/>
          <w:u w:val="single"/>
        </w:rPr>
        <w:t>tared</w:t>
      </w:r>
      <w:proofErr w:type="spellEnd"/>
      <w:r w:rsidRPr="00763552">
        <w:rPr>
          <w:rFonts w:ascii="Freestyle Script" w:hAnsi="Freestyle Script"/>
          <w:sz w:val="30"/>
          <w:szCs w:val="30"/>
        </w:rPr>
        <w:t xml:space="preserve"> beaker</w:t>
      </w:r>
      <w:r>
        <w:rPr>
          <w:rFonts w:ascii="Freestyle Script" w:hAnsi="Freestyle Script"/>
          <w:sz w:val="30"/>
          <w:szCs w:val="30"/>
        </w:rPr>
        <w:t xml:space="preserve"> (Tare </w:t>
      </w:r>
      <w:proofErr w:type="spellStart"/>
      <w:r>
        <w:rPr>
          <w:rFonts w:ascii="Freestyle Script" w:hAnsi="Freestyle Script"/>
          <w:sz w:val="30"/>
          <w:szCs w:val="30"/>
        </w:rPr>
        <w:t>wt</w:t>
      </w:r>
      <w:proofErr w:type="spellEnd"/>
      <w:r>
        <w:rPr>
          <w:rFonts w:ascii="Freestyle Script" w:hAnsi="Freestyle Script"/>
          <w:sz w:val="30"/>
          <w:szCs w:val="30"/>
        </w:rPr>
        <w:t xml:space="preserve"> = </w:t>
      </w:r>
      <w:r w:rsidRPr="001F6310">
        <w:rPr>
          <w:rFonts w:ascii="Freestyle Script" w:hAnsi="Freestyle Script"/>
          <w:sz w:val="30"/>
          <w:szCs w:val="30"/>
          <w:u w:val="single"/>
        </w:rPr>
        <w:t>31.873 g</w:t>
      </w:r>
      <w:r>
        <w:rPr>
          <w:rFonts w:ascii="Freestyle Script" w:hAnsi="Freestyle Script"/>
          <w:sz w:val="30"/>
          <w:szCs w:val="30"/>
        </w:rPr>
        <w:t>).</w:t>
      </w:r>
    </w:p>
    <w:p w:rsidR="00716264"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4</w:t>
      </w:r>
      <w:r w:rsidRPr="00763552">
        <w:rPr>
          <w:rFonts w:ascii="Freestyle Script" w:hAnsi="Freestyle Script"/>
          <w:sz w:val="30"/>
          <w:szCs w:val="30"/>
        </w:rPr>
        <w:t xml:space="preserve">. </w:t>
      </w:r>
      <w:r>
        <w:rPr>
          <w:rFonts w:ascii="Freestyle Script" w:hAnsi="Freestyle Script"/>
          <w:sz w:val="30"/>
          <w:szCs w:val="30"/>
        </w:rPr>
        <w:t>The hexane solution was e</w:t>
      </w:r>
      <w:r w:rsidRPr="00763552">
        <w:rPr>
          <w:rFonts w:ascii="Freestyle Script" w:hAnsi="Freestyle Script"/>
          <w:sz w:val="30"/>
          <w:szCs w:val="30"/>
        </w:rPr>
        <w:t>vaporate</w:t>
      </w:r>
      <w:r>
        <w:rPr>
          <w:rFonts w:ascii="Freestyle Script" w:hAnsi="Freestyle Script"/>
          <w:sz w:val="30"/>
          <w:szCs w:val="30"/>
        </w:rPr>
        <w:t>d</w:t>
      </w:r>
      <w:r w:rsidRPr="00763552">
        <w:rPr>
          <w:rFonts w:ascii="Freestyle Script" w:hAnsi="Freestyle Script"/>
          <w:sz w:val="30"/>
          <w:szCs w:val="30"/>
        </w:rPr>
        <w:t xml:space="preserve"> on a hot plate over low heat</w:t>
      </w:r>
      <w:r>
        <w:rPr>
          <w:rFonts w:ascii="Freestyle Script" w:hAnsi="Freestyle Script"/>
          <w:sz w:val="30"/>
          <w:szCs w:val="30"/>
        </w:rPr>
        <w:t xml:space="preserve"> (setting = 3) to afford a pale yellow oil</w:t>
      </w:r>
      <w:r w:rsidRPr="00763552">
        <w:rPr>
          <w:rFonts w:ascii="Freestyle Script" w:hAnsi="Freestyle Script"/>
          <w:sz w:val="30"/>
          <w:szCs w:val="30"/>
        </w:rPr>
        <w:t>.</w:t>
      </w:r>
    </w:p>
    <w:p w:rsidR="00716264" w:rsidRPr="001F6310" w:rsidRDefault="00716264" w:rsidP="008B665C">
      <w:pPr>
        <w:spacing w:line="360" w:lineRule="auto"/>
        <w:ind w:left="720"/>
        <w:rPr>
          <w:rFonts w:ascii="Freestyle Script" w:hAnsi="Freestyle Script"/>
          <w:sz w:val="30"/>
          <w:szCs w:val="30"/>
        </w:rPr>
      </w:pPr>
      <w:r w:rsidRPr="001F6310">
        <w:rPr>
          <w:rFonts w:ascii="Freestyle Script" w:hAnsi="Freestyle Script"/>
          <w:sz w:val="30"/>
          <w:szCs w:val="30"/>
        </w:rPr>
        <w:t xml:space="preserve">Beaker + DEET = </w:t>
      </w:r>
      <w:r w:rsidRPr="001F6310">
        <w:rPr>
          <w:rFonts w:ascii="Freestyle Script" w:hAnsi="Freestyle Script"/>
          <w:sz w:val="30"/>
          <w:szCs w:val="30"/>
          <w:u w:val="single"/>
        </w:rPr>
        <w:t>32.213 g</w:t>
      </w:r>
    </w:p>
    <w:p w:rsidR="00716264" w:rsidRPr="00763552" w:rsidRDefault="00716264" w:rsidP="008B665C">
      <w:pPr>
        <w:spacing w:line="360" w:lineRule="auto"/>
        <w:ind w:left="720"/>
        <w:rPr>
          <w:rFonts w:ascii="Freestyle Script" w:hAnsi="Freestyle Script"/>
          <w:sz w:val="30"/>
          <w:szCs w:val="30"/>
        </w:rPr>
      </w:pPr>
      <w:proofErr w:type="spellStart"/>
      <w:r>
        <w:rPr>
          <w:rFonts w:ascii="Freestyle Script" w:hAnsi="Freestyle Script"/>
          <w:sz w:val="30"/>
          <w:szCs w:val="30"/>
        </w:rPr>
        <w:t>Wt</w:t>
      </w:r>
      <w:proofErr w:type="spellEnd"/>
      <w:r>
        <w:rPr>
          <w:rFonts w:ascii="Freestyle Script" w:hAnsi="Freestyle Script"/>
          <w:sz w:val="30"/>
          <w:szCs w:val="30"/>
        </w:rPr>
        <w:t xml:space="preserve"> DEET = </w:t>
      </w:r>
      <w:r w:rsidRPr="001F6310">
        <w:rPr>
          <w:rFonts w:ascii="Freestyle Script" w:hAnsi="Freestyle Script"/>
          <w:sz w:val="30"/>
          <w:szCs w:val="30"/>
          <w:u w:val="single"/>
        </w:rPr>
        <w:t>0.340 g</w:t>
      </w:r>
    </w:p>
    <w:p w:rsidR="00271C61" w:rsidRPr="006C3EC9" w:rsidRDefault="006C3EC9" w:rsidP="006C3EC9">
      <w:pPr>
        <w:spacing w:line="360" w:lineRule="auto"/>
        <w:rPr>
          <w:rFonts w:ascii="Freestyle Script" w:hAnsi="Freestyle Script"/>
          <w:sz w:val="30"/>
          <w:szCs w:val="30"/>
        </w:rPr>
        <w:sectPr w:rsidR="00271C61" w:rsidRPr="006C3EC9" w:rsidSect="00A307CA">
          <w:headerReference w:type="default" r:id="rId14"/>
          <w:footerReference w:type="default" r:id="rId15"/>
          <w:pgSz w:w="12240" w:h="15840" w:code="1"/>
          <w:pgMar w:top="720" w:right="720" w:bottom="720" w:left="720" w:header="720" w:footer="432" w:gutter="0"/>
          <w:pgNumType w:start="1"/>
          <w:cols w:space="720"/>
          <w:titlePg/>
          <w:docGrid w:linePitch="360"/>
        </w:sectPr>
      </w:pPr>
      <w:r>
        <w:rPr>
          <w:rFonts w:ascii="Freestyle Script" w:hAnsi="Freestyle Script"/>
          <w:sz w:val="30"/>
          <w:szCs w:val="30"/>
        </w:rPr>
        <w:t>15</w:t>
      </w:r>
      <w:r w:rsidR="00716264" w:rsidRPr="00763552">
        <w:rPr>
          <w:rFonts w:ascii="Freestyle Script" w:hAnsi="Freestyle Script"/>
          <w:sz w:val="30"/>
          <w:szCs w:val="30"/>
        </w:rPr>
        <w:t xml:space="preserve">. </w:t>
      </w:r>
      <w:r w:rsidR="00716264">
        <w:rPr>
          <w:rFonts w:ascii="Freestyle Script" w:hAnsi="Freestyle Script"/>
          <w:sz w:val="30"/>
          <w:szCs w:val="30"/>
        </w:rPr>
        <w:t>An</w:t>
      </w:r>
      <w:r w:rsidR="00716264" w:rsidRPr="00763552">
        <w:rPr>
          <w:rFonts w:ascii="Freestyle Script" w:hAnsi="Freestyle Script"/>
          <w:sz w:val="30"/>
          <w:szCs w:val="30"/>
        </w:rPr>
        <w:t xml:space="preserve"> IR </w:t>
      </w:r>
      <w:r w:rsidR="00716264">
        <w:rPr>
          <w:rFonts w:ascii="Freestyle Script" w:hAnsi="Freestyle Script"/>
          <w:sz w:val="30"/>
          <w:szCs w:val="30"/>
        </w:rPr>
        <w:t xml:space="preserve">(thin film) </w:t>
      </w:r>
      <w:r w:rsidR="00716264" w:rsidRPr="00763552">
        <w:rPr>
          <w:rFonts w:ascii="Freestyle Script" w:hAnsi="Freestyle Script"/>
          <w:sz w:val="30"/>
          <w:szCs w:val="30"/>
        </w:rPr>
        <w:t>and proton NMR</w:t>
      </w:r>
      <w:r w:rsidR="00716264">
        <w:rPr>
          <w:rFonts w:ascii="Freestyle Script" w:hAnsi="Freestyle Script"/>
          <w:sz w:val="30"/>
          <w:szCs w:val="30"/>
        </w:rPr>
        <w:t xml:space="preserve"> (CDCl</w:t>
      </w:r>
      <w:r w:rsidR="00716264" w:rsidRPr="001F6310">
        <w:rPr>
          <w:rFonts w:ascii="Freestyle Script" w:hAnsi="Freestyle Script"/>
          <w:sz w:val="30"/>
          <w:szCs w:val="30"/>
          <w:vertAlign w:val="subscript"/>
        </w:rPr>
        <w:t>3</w:t>
      </w:r>
      <w:r w:rsidR="00716264">
        <w:rPr>
          <w:rFonts w:ascii="Freestyle Script" w:hAnsi="Freestyle Script"/>
          <w:sz w:val="30"/>
          <w:szCs w:val="30"/>
        </w:rPr>
        <w:t>)</w:t>
      </w:r>
      <w:r w:rsidR="00716264" w:rsidRPr="00763552">
        <w:rPr>
          <w:rFonts w:ascii="Freestyle Script" w:hAnsi="Freestyle Script"/>
          <w:sz w:val="30"/>
          <w:szCs w:val="30"/>
        </w:rPr>
        <w:t xml:space="preserve"> spectra</w:t>
      </w:r>
      <w:r w:rsidR="00716264">
        <w:rPr>
          <w:rFonts w:ascii="Freestyle Script" w:hAnsi="Freestyle Script"/>
          <w:sz w:val="30"/>
          <w:szCs w:val="30"/>
        </w:rPr>
        <w:t xml:space="preserve"> were obtained.</w:t>
      </w:r>
      <w:bookmarkStart w:id="0" w:name="_GoBack"/>
      <w:bookmarkEnd w:id="0"/>
    </w:p>
    <w:p w:rsidR="00C2383B" w:rsidRDefault="004F2530" w:rsidP="004A7529">
      <w:pPr>
        <w:jc w:val="center"/>
        <w:rPr>
          <w:b/>
        </w:rPr>
      </w:pPr>
      <w:r>
        <w:rPr>
          <w:b/>
        </w:rPr>
        <w:lastRenderedPageBreak/>
        <w:t xml:space="preserve">Preparation of </w:t>
      </w:r>
      <w:r w:rsidRPr="004F2530">
        <w:rPr>
          <w:b/>
          <w:i/>
        </w:rPr>
        <w:t>N</w:t>
      </w:r>
      <w:proofErr w:type="gramStart"/>
      <w:r w:rsidRPr="004F2530">
        <w:rPr>
          <w:b/>
          <w:i/>
        </w:rPr>
        <w:t>,N</w:t>
      </w:r>
      <w:proofErr w:type="gramEnd"/>
      <w:r>
        <w:rPr>
          <w:b/>
        </w:rPr>
        <w:t>-Diethyl-</w:t>
      </w:r>
      <w:r w:rsidRPr="00062209">
        <w:rPr>
          <w:b/>
          <w:i/>
        </w:rPr>
        <w:t>m</w:t>
      </w:r>
      <w:r>
        <w:rPr>
          <w:b/>
        </w:rPr>
        <w:t>-</w:t>
      </w:r>
      <w:proofErr w:type="spellStart"/>
      <w:r>
        <w:rPr>
          <w:b/>
        </w:rPr>
        <w:t>toluamide</w:t>
      </w:r>
      <w:proofErr w:type="spellEnd"/>
      <w:r>
        <w:rPr>
          <w:b/>
        </w:rPr>
        <w:t xml:space="preserve"> (DEET)</w:t>
      </w:r>
      <w:r w:rsidR="00F94092">
        <w:rPr>
          <w:b/>
        </w:rPr>
        <w:t xml:space="preserve"> and its Identification by IR and NMR Spectroscopy</w:t>
      </w:r>
      <w:commentRangeStart w:id="1"/>
    </w:p>
    <w:commentRangeEnd w:id="1"/>
    <w:p w:rsidR="004A7529" w:rsidRDefault="00C55A0A" w:rsidP="004A7529">
      <w:pPr>
        <w:jc w:val="center"/>
        <w:rPr>
          <w:b/>
        </w:rPr>
      </w:pPr>
      <w:r>
        <w:rPr>
          <w:rStyle w:val="CommentReference"/>
          <w:vanish/>
        </w:rPr>
        <w:commentReference w:id="1"/>
      </w:r>
    </w:p>
    <w:p w:rsidR="004A7529" w:rsidRDefault="0078210E" w:rsidP="004A7529">
      <w:pPr>
        <w:jc w:val="center"/>
      </w:pPr>
      <w:r>
        <w:t>Justin Arthur Student</w:t>
      </w:r>
    </w:p>
    <w:p w:rsidR="004A7529" w:rsidRDefault="004A7529" w:rsidP="004A7529">
      <w:pPr>
        <w:jc w:val="center"/>
      </w:pPr>
      <w:r>
        <w:t>CHEM 30</w:t>
      </w:r>
      <w:r w:rsidR="00F94092">
        <w:t>4</w:t>
      </w:r>
    </w:p>
    <w:p w:rsidR="004A7529" w:rsidRDefault="0078210E" w:rsidP="004A7529">
      <w:pPr>
        <w:jc w:val="center"/>
      </w:pPr>
      <w:r>
        <w:t>September 8, 2014</w:t>
      </w:r>
    </w:p>
    <w:p w:rsidR="004A7529" w:rsidRDefault="006C32C2" w:rsidP="004A7529">
      <w:pPr>
        <w:jc w:val="center"/>
      </w:pPr>
      <w:r>
        <w:rPr>
          <w:rStyle w:val="CommentReference"/>
          <w:vanish/>
        </w:rPr>
        <w:commentReference w:id="2"/>
      </w:r>
    </w:p>
    <w:p w:rsidR="004A7529" w:rsidRPr="00C55A0A" w:rsidRDefault="00FB295F" w:rsidP="00ED5E3D">
      <w:pPr>
        <w:rPr>
          <w:b/>
          <w:u w:val="single"/>
        </w:rPr>
      </w:pPr>
      <w:r>
        <w:rPr>
          <w:b/>
          <w:u w:val="single"/>
        </w:rPr>
        <w:t>INTRODUCTION</w:t>
      </w:r>
    </w:p>
    <w:p w:rsidR="00ED5E3D" w:rsidRDefault="00ED5E3D" w:rsidP="00ED5E3D"/>
    <w:p w:rsidR="00F84AFC" w:rsidRDefault="00E50433" w:rsidP="00D8710C">
      <w:r>
        <w:tab/>
      </w:r>
      <w:r w:rsidR="009613AB" w:rsidRPr="009613AB">
        <w:rPr>
          <w:i/>
        </w:rPr>
        <w:t>N</w:t>
      </w:r>
      <w:proofErr w:type="gramStart"/>
      <w:r w:rsidR="009613AB" w:rsidRPr="009613AB">
        <w:rPr>
          <w:i/>
        </w:rPr>
        <w:t>,N</w:t>
      </w:r>
      <w:proofErr w:type="gramEnd"/>
      <w:r w:rsidR="009613AB">
        <w:t>-Diethyl-</w:t>
      </w:r>
      <w:r w:rsidR="009613AB" w:rsidRPr="003C340C">
        <w:rPr>
          <w:i/>
        </w:rPr>
        <w:t>m</w:t>
      </w:r>
      <w:r w:rsidR="009613AB">
        <w:t>-</w:t>
      </w:r>
      <w:proofErr w:type="spellStart"/>
      <w:r w:rsidR="009613AB">
        <w:t>toluamide</w:t>
      </w:r>
      <w:proofErr w:type="spellEnd"/>
      <w:r w:rsidR="009613AB">
        <w:t xml:space="preserve"> (</w:t>
      </w:r>
      <w:r>
        <w:t>DEET</w:t>
      </w:r>
      <w:r w:rsidR="009613AB">
        <w:t>)</w:t>
      </w:r>
      <w:r>
        <w:t xml:space="preserve"> is the active ingredient in many insect repellants</w:t>
      </w:r>
      <w:r w:rsidR="0001674A">
        <w:t>.</w:t>
      </w:r>
      <w:r w:rsidR="0001674A" w:rsidRPr="0001674A">
        <w:rPr>
          <w:vertAlign w:val="superscript"/>
        </w:rPr>
        <w:t>1</w:t>
      </w:r>
      <w:r w:rsidR="00932049">
        <w:t xml:space="preserve"> </w:t>
      </w:r>
      <w:commentRangeStart w:id="3"/>
      <w:r w:rsidR="009613AB">
        <w:t xml:space="preserve">In this experiment, DEET will be prepared from </w:t>
      </w:r>
      <w:r w:rsidR="009613AB" w:rsidRPr="009613AB">
        <w:rPr>
          <w:i/>
        </w:rPr>
        <w:t>m</w:t>
      </w:r>
      <w:r w:rsidR="009613AB">
        <w:t>-</w:t>
      </w:r>
      <w:proofErr w:type="spellStart"/>
      <w:r w:rsidR="009613AB">
        <w:t>toluic</w:t>
      </w:r>
      <w:proofErr w:type="spellEnd"/>
      <w:r w:rsidR="009613AB">
        <w:t xml:space="preserve"> acid through the intermediate acid chloride and then identified by its IR and proton NMR spectra</w:t>
      </w:r>
      <w:r w:rsidR="004C5D72">
        <w:t>.</w:t>
      </w:r>
      <w:commentRangeEnd w:id="3"/>
      <w:r w:rsidR="00DD4DDD">
        <w:rPr>
          <w:rStyle w:val="CommentReference"/>
          <w:vanish/>
        </w:rPr>
        <w:commentReference w:id="3"/>
      </w:r>
      <w:r w:rsidR="004C5D72">
        <w:t xml:space="preserve"> </w:t>
      </w:r>
      <w:commentRangeStart w:id="4"/>
      <w:r w:rsidR="00C73339">
        <w:t xml:space="preserve">The overall reaction </w:t>
      </w:r>
      <w:r w:rsidR="006352D5">
        <w:t xml:space="preserve">is a series of two acyl substitutions and </w:t>
      </w:r>
      <w:r w:rsidR="00C73339">
        <w:t>is shown in Scheme 1 below:</w:t>
      </w:r>
      <w:commentRangeEnd w:id="4"/>
      <w:r w:rsidR="00C73339">
        <w:rPr>
          <w:rStyle w:val="CommentReference"/>
          <w:vanish/>
        </w:rPr>
        <w:commentReference w:id="4"/>
      </w:r>
    </w:p>
    <w:p w:rsidR="00C73339" w:rsidRDefault="00C73339" w:rsidP="00D8710C"/>
    <w:p w:rsidR="000D4511" w:rsidRDefault="00890323" w:rsidP="000E6AE8">
      <w:pPr>
        <w:jc w:val="center"/>
      </w:pPr>
      <w:r>
        <w:rPr>
          <w:rStyle w:val="CommentReference"/>
          <w:vanish/>
        </w:rPr>
        <w:commentReference w:id="5"/>
      </w:r>
      <w:r w:rsidR="00DB59ED">
        <w:rPr>
          <w:noProof/>
        </w:rPr>
        <w:drawing>
          <wp:inline distT="0" distB="0" distL="0" distR="0" wp14:anchorId="2693C8C7" wp14:editId="0E8A375D">
            <wp:extent cx="5505450" cy="2090974"/>
            <wp:effectExtent l="0" t="0" r="0" b="5080"/>
            <wp:docPr id="4" name="Picture 4" descr="DEET 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T rx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734" cy="2093361"/>
                    </a:xfrm>
                    <a:prstGeom prst="rect">
                      <a:avLst/>
                    </a:prstGeom>
                    <a:noFill/>
                    <a:ln>
                      <a:noFill/>
                    </a:ln>
                  </pic:spPr>
                </pic:pic>
              </a:graphicData>
            </a:graphic>
          </wp:inline>
        </w:drawing>
      </w:r>
    </w:p>
    <w:p w:rsidR="00164FD9" w:rsidRPr="00164FD9" w:rsidRDefault="00164FD9" w:rsidP="00C73339">
      <w:pPr>
        <w:jc w:val="center"/>
        <w:rPr>
          <w:b/>
        </w:rPr>
      </w:pPr>
      <w:r w:rsidRPr="00164FD9">
        <w:rPr>
          <w:b/>
        </w:rPr>
        <w:t>Scheme 1</w:t>
      </w:r>
    </w:p>
    <w:p w:rsidR="00C73339" w:rsidRDefault="00C73339" w:rsidP="00D8710C"/>
    <w:p w:rsidR="00164FD9" w:rsidRDefault="00C73339" w:rsidP="00164FD9">
      <w:pPr>
        <w:ind w:firstLine="720"/>
      </w:pPr>
      <w:r>
        <w:t xml:space="preserve">Carboxylic acids can be converted to acid chlorides by treatment with a compound such as phosphorus </w:t>
      </w:r>
      <w:proofErr w:type="spellStart"/>
      <w:r>
        <w:t>trichloride</w:t>
      </w:r>
      <w:proofErr w:type="spellEnd"/>
      <w:r>
        <w:t xml:space="preserve"> (PCl</w:t>
      </w:r>
      <w:r w:rsidRPr="00C73339">
        <w:rPr>
          <w:vertAlign w:val="subscript"/>
        </w:rPr>
        <w:t>3</w:t>
      </w:r>
      <w:r>
        <w:t xml:space="preserve">) or </w:t>
      </w:r>
      <w:proofErr w:type="spellStart"/>
      <w:r>
        <w:t>thionyl</w:t>
      </w:r>
      <w:proofErr w:type="spellEnd"/>
      <w:r>
        <w:t xml:space="preserve"> chloride (SOCl</w:t>
      </w:r>
      <w:r w:rsidRPr="00C73339">
        <w:rPr>
          <w:vertAlign w:val="subscript"/>
        </w:rPr>
        <w:t>2</w:t>
      </w:r>
      <w:r>
        <w:t>).</w:t>
      </w:r>
      <w:r w:rsidR="00BF3041" w:rsidRPr="00BF3041">
        <w:rPr>
          <w:vertAlign w:val="superscript"/>
        </w:rPr>
        <w:t>2</w:t>
      </w:r>
      <w:r>
        <w:t xml:space="preserve"> </w:t>
      </w:r>
      <w:r w:rsidR="00164FD9">
        <w:t xml:space="preserve">The reactive acid chloride can then be treated with a primary or secondary amine to give the amide along with </w:t>
      </w:r>
      <w:proofErr w:type="spellStart"/>
      <w:r w:rsidR="00164FD9">
        <w:t>HCl</w:t>
      </w:r>
      <w:proofErr w:type="spellEnd"/>
      <w:r w:rsidR="00164FD9">
        <w:t xml:space="preserve">, which reacts with the excess amine to give an </w:t>
      </w:r>
      <w:proofErr w:type="spellStart"/>
      <w:r w:rsidR="00164FD9">
        <w:t>alkylammonium</w:t>
      </w:r>
      <w:proofErr w:type="spellEnd"/>
      <w:r w:rsidR="00164FD9">
        <w:t xml:space="preserve"> chloride salt. </w:t>
      </w:r>
      <w:commentRangeStart w:id="6"/>
      <w:r w:rsidR="00164FD9">
        <w:t>The mechanism of th</w:t>
      </w:r>
      <w:r w:rsidR="00A55ADE">
        <w:t>is process is</w:t>
      </w:r>
      <w:r w:rsidR="00164FD9">
        <w:t xml:space="preserve"> shown </w:t>
      </w:r>
      <w:r w:rsidR="000D4511">
        <w:t>on the following page</w:t>
      </w:r>
      <w:r w:rsidR="00164FD9">
        <w:t xml:space="preserve"> in Scheme 2</w:t>
      </w:r>
      <w:commentRangeEnd w:id="6"/>
      <w:r w:rsidR="00164FD9">
        <w:rPr>
          <w:rStyle w:val="CommentReference"/>
          <w:vanish/>
        </w:rPr>
        <w:commentReference w:id="6"/>
      </w:r>
      <w:r w:rsidR="00AD0B1C">
        <w:rPr>
          <w:vertAlign w:val="superscript"/>
        </w:rPr>
        <w:t>2</w:t>
      </w:r>
      <w:r w:rsidR="00164FD9">
        <w:t>:</w:t>
      </w:r>
    </w:p>
    <w:p w:rsidR="00164FD9" w:rsidRDefault="00164FD9" w:rsidP="00164FD9">
      <w:pPr>
        <w:ind w:firstLine="720"/>
      </w:pPr>
    </w:p>
    <w:p w:rsidR="000D4511" w:rsidRDefault="00DB59ED" w:rsidP="000E6AE8">
      <w:pPr>
        <w:jc w:val="center"/>
      </w:pPr>
      <w:r>
        <w:rPr>
          <w:noProof/>
        </w:rPr>
        <w:drawing>
          <wp:inline distT="0" distB="0" distL="0" distR="0" wp14:anchorId="2A3AA468" wp14:editId="26C1EF77">
            <wp:extent cx="4743450" cy="3002610"/>
            <wp:effectExtent l="0" t="0" r="0" b="7620"/>
            <wp:docPr id="5" name="Picture 5" descr="DEET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T me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8413" cy="3005752"/>
                    </a:xfrm>
                    <a:prstGeom prst="rect">
                      <a:avLst/>
                    </a:prstGeom>
                    <a:noFill/>
                    <a:ln>
                      <a:noFill/>
                    </a:ln>
                  </pic:spPr>
                </pic:pic>
              </a:graphicData>
            </a:graphic>
          </wp:inline>
        </w:drawing>
      </w:r>
      <w:r w:rsidR="008B3562">
        <w:rPr>
          <w:rStyle w:val="CommentReference"/>
          <w:vanish/>
        </w:rPr>
        <w:commentReference w:id="7"/>
      </w:r>
    </w:p>
    <w:p w:rsidR="000D4511" w:rsidRPr="000D4511" w:rsidRDefault="000D4511" w:rsidP="00164FD9">
      <w:pPr>
        <w:jc w:val="center"/>
        <w:rPr>
          <w:b/>
        </w:rPr>
      </w:pPr>
      <w:r w:rsidRPr="000D4511">
        <w:rPr>
          <w:b/>
        </w:rPr>
        <w:t>Scheme 2</w:t>
      </w:r>
    </w:p>
    <w:p w:rsidR="00223BCA" w:rsidRDefault="00223BCA" w:rsidP="00ED5E3D"/>
    <w:p w:rsidR="00915078" w:rsidRDefault="001A0E23" w:rsidP="00ED5E3D">
      <w:r>
        <w:br w:type="page"/>
      </w:r>
      <w:commentRangeStart w:id="8"/>
      <w:r w:rsidR="00915078">
        <w:lastRenderedPageBreak/>
        <w:t xml:space="preserve">To carry out this reaction, the apparatus shown in Figure 1 will be assembled. </w:t>
      </w:r>
      <w:r w:rsidR="00515CC1" w:rsidRPr="00515CC1">
        <w:rPr>
          <w:b/>
        </w:rPr>
        <w:t>The apparatus must be dry</w:t>
      </w:r>
      <w:r w:rsidR="00515CC1">
        <w:t xml:space="preserve">, since </w:t>
      </w:r>
      <w:proofErr w:type="spellStart"/>
      <w:r w:rsidR="00515CC1">
        <w:t>thionyl</w:t>
      </w:r>
      <w:proofErr w:type="spellEnd"/>
      <w:r w:rsidR="00515CC1">
        <w:t xml:space="preserve"> chloride will react with water to give sulfur dioxide and hydrogen chloride.</w:t>
      </w:r>
      <w:r w:rsidR="00AD0B1C">
        <w:rPr>
          <w:vertAlign w:val="superscript"/>
        </w:rPr>
        <w:t>4</w:t>
      </w:r>
    </w:p>
    <w:p w:rsidR="00915078" w:rsidRDefault="00915078" w:rsidP="00ED5E3D"/>
    <w:p w:rsidR="00915078" w:rsidRDefault="00DB59ED" w:rsidP="00915078">
      <w:pPr>
        <w:jc w:val="center"/>
      </w:pPr>
      <w:r>
        <w:rPr>
          <w:noProof/>
        </w:rPr>
        <w:drawing>
          <wp:inline distT="0" distB="0" distL="0" distR="0">
            <wp:extent cx="3857625" cy="4895850"/>
            <wp:effectExtent l="0" t="0" r="9525" b="0"/>
            <wp:docPr id="6" name="Picture 6"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4895850"/>
                    </a:xfrm>
                    <a:prstGeom prst="rect">
                      <a:avLst/>
                    </a:prstGeom>
                    <a:noFill/>
                    <a:ln>
                      <a:noFill/>
                    </a:ln>
                  </pic:spPr>
                </pic:pic>
              </a:graphicData>
            </a:graphic>
          </wp:inline>
        </w:drawing>
      </w:r>
    </w:p>
    <w:p w:rsidR="00515CC1" w:rsidRPr="00515CC1" w:rsidRDefault="00515CC1" w:rsidP="00915078">
      <w:pPr>
        <w:jc w:val="center"/>
        <w:rPr>
          <w:b/>
        </w:rPr>
      </w:pPr>
      <w:r w:rsidRPr="00515CC1">
        <w:rPr>
          <w:b/>
        </w:rPr>
        <w:t>Figure 1</w:t>
      </w:r>
      <w:r w:rsidR="00AD0B1C">
        <w:rPr>
          <w:vertAlign w:val="superscript"/>
        </w:rPr>
        <w:t>3</w:t>
      </w:r>
    </w:p>
    <w:p w:rsidR="00915078" w:rsidRDefault="00915078" w:rsidP="00ED5E3D"/>
    <w:p w:rsidR="0053649F" w:rsidRDefault="00915078" w:rsidP="00ED5E3D">
      <w:pPr>
        <w:rPr>
          <w:vertAlign w:val="superscript"/>
        </w:rPr>
      </w:pPr>
      <w:proofErr w:type="gramStart"/>
      <w:r w:rsidRPr="00915078">
        <w:rPr>
          <w:i/>
        </w:rPr>
        <w:t>m</w:t>
      </w:r>
      <w:r>
        <w:t>-</w:t>
      </w:r>
      <w:proofErr w:type="spellStart"/>
      <w:r>
        <w:t>Toluic</w:t>
      </w:r>
      <w:proofErr w:type="spellEnd"/>
      <w:proofErr w:type="gramEnd"/>
      <w:r>
        <w:t xml:space="preserve"> acid and </w:t>
      </w:r>
      <w:proofErr w:type="spellStart"/>
      <w:r>
        <w:t>thionyl</w:t>
      </w:r>
      <w:proofErr w:type="spellEnd"/>
      <w:r>
        <w:t xml:space="preserve"> chloride will be charged into the reaction flask (USE A HOOD!)</w:t>
      </w:r>
      <w:r w:rsidR="00515CC1">
        <w:t xml:space="preserve">, then </w:t>
      </w:r>
      <w:r w:rsidR="00935795">
        <w:t xml:space="preserve">boiled gently to effect the formation of the acid chloride. The acid chloride will then be cooled to room temperature and dissolved in </w:t>
      </w:r>
      <w:r w:rsidR="00935795" w:rsidRPr="00935795">
        <w:rPr>
          <w:i/>
        </w:rPr>
        <w:t>anhydrous</w:t>
      </w:r>
      <w:r w:rsidR="00935795">
        <w:t xml:space="preserve"> ether. Ice-cold </w:t>
      </w:r>
      <w:proofErr w:type="spellStart"/>
      <w:r w:rsidR="00935795">
        <w:t>diethylamine</w:t>
      </w:r>
      <w:proofErr w:type="spellEnd"/>
      <w:r w:rsidR="00935795">
        <w:t xml:space="preserve"> will be added as a solution in anhydrous ether to form the amide. The resulting ether mixture will washed with aqueous sodium hydroxide (to remove any excess acid chloride), then washed with hydrochloric acid (to remove any excess </w:t>
      </w:r>
      <w:proofErr w:type="spellStart"/>
      <w:r w:rsidR="00935795">
        <w:t>diethylamine</w:t>
      </w:r>
      <w:proofErr w:type="spellEnd"/>
      <w:r w:rsidR="007C6961">
        <w:t xml:space="preserve">).  The resulting ether solution of DEET will be dried and evaporated to yield the crude product, which will then be purified by column chromatography to afford pure DEET. </w:t>
      </w:r>
      <w:r w:rsidR="009120FE">
        <w:t>T</w:t>
      </w:r>
      <w:r w:rsidR="006A5F3E">
        <w:t xml:space="preserve">he percent </w:t>
      </w:r>
      <w:r>
        <w:t>yield</w:t>
      </w:r>
      <w:r w:rsidR="006A5F3E">
        <w:t xml:space="preserve"> from </w:t>
      </w:r>
      <w:r w:rsidRPr="00915078">
        <w:rPr>
          <w:i/>
        </w:rPr>
        <w:t>m</w:t>
      </w:r>
      <w:r>
        <w:t>-</w:t>
      </w:r>
      <w:proofErr w:type="spellStart"/>
      <w:r>
        <w:t>toluic</w:t>
      </w:r>
      <w:proofErr w:type="spellEnd"/>
      <w:r>
        <w:t xml:space="preserve"> acid</w:t>
      </w:r>
      <w:r w:rsidR="009120FE">
        <w:t xml:space="preserve"> will be determined and the product</w:t>
      </w:r>
      <w:r w:rsidR="00840EB6">
        <w:t xml:space="preserve"> will be analyzed by </w:t>
      </w:r>
      <w:r w:rsidR="00515A30">
        <w:t xml:space="preserve">transmission </w:t>
      </w:r>
      <w:commentRangeStart w:id="9"/>
      <w:r w:rsidR="00840EB6">
        <w:t>infrared spectroscopy</w:t>
      </w:r>
      <w:r w:rsidR="009120FE">
        <w:t xml:space="preserve"> (IR)</w:t>
      </w:r>
      <w:r w:rsidR="00840EB6">
        <w:t xml:space="preserve"> </w:t>
      </w:r>
      <w:commentRangeEnd w:id="9"/>
      <w:r w:rsidR="00FA551B">
        <w:rPr>
          <w:rStyle w:val="CommentReference"/>
          <w:vanish/>
        </w:rPr>
        <w:commentReference w:id="9"/>
      </w:r>
      <w:r w:rsidR="00840EB6">
        <w:t xml:space="preserve">as a neat sample using </w:t>
      </w:r>
      <w:proofErr w:type="spellStart"/>
      <w:r w:rsidR="00840EB6">
        <w:t>NaCl</w:t>
      </w:r>
      <w:proofErr w:type="spellEnd"/>
      <w:r w:rsidR="00840EB6">
        <w:t xml:space="preserve"> </w:t>
      </w:r>
      <w:r w:rsidR="00840EB6" w:rsidRPr="009120FE">
        <w:t>plates</w:t>
      </w:r>
      <w:r w:rsidR="00AD0B1C">
        <w:rPr>
          <w:vertAlign w:val="superscript"/>
        </w:rPr>
        <w:t>5</w:t>
      </w:r>
      <w:r w:rsidR="009120FE">
        <w:t xml:space="preserve"> </w:t>
      </w:r>
      <w:r w:rsidR="009120FE" w:rsidRPr="009120FE">
        <w:t>to</w:t>
      </w:r>
      <w:r w:rsidR="009120FE">
        <w:t xml:space="preserve"> confirm its structure</w:t>
      </w:r>
      <w:r w:rsidR="007F6656">
        <w:t xml:space="preserve"> by </w:t>
      </w:r>
      <w:r w:rsidR="007C6961">
        <w:t xml:space="preserve">(1) </w:t>
      </w:r>
      <w:r w:rsidR="007F6656">
        <w:t>looking at the major absorptions</w:t>
      </w:r>
      <w:r w:rsidR="007C6961">
        <w:t xml:space="preserve"> and comparing them to a correlation table</w:t>
      </w:r>
      <w:r w:rsidR="00AD0B1C">
        <w:rPr>
          <w:vertAlign w:val="superscript"/>
        </w:rPr>
        <w:t>6</w:t>
      </w:r>
      <w:r w:rsidR="007F6656">
        <w:t xml:space="preserve"> and </w:t>
      </w:r>
      <w:r w:rsidR="007C6961">
        <w:t xml:space="preserve">(2) by </w:t>
      </w:r>
      <w:r w:rsidR="007F6656">
        <w:t>comparing the spectrum to that of an authentic sample</w:t>
      </w:r>
      <w:r w:rsidR="00840EB6">
        <w:t xml:space="preserve">. </w:t>
      </w:r>
      <w:r w:rsidR="009120FE">
        <w:t xml:space="preserve">The major IR absorption </w:t>
      </w:r>
      <w:r w:rsidR="007C6961">
        <w:t>is</w:t>
      </w:r>
      <w:r w:rsidR="009120FE">
        <w:t xml:space="preserve"> expected to be </w:t>
      </w:r>
      <w:r w:rsidR="007C6961">
        <w:t xml:space="preserve">the amide carbonyl at </w:t>
      </w:r>
      <w:r w:rsidR="00E64EAF">
        <w:t>1640</w:t>
      </w:r>
      <w:r w:rsidR="009120FE">
        <w:t xml:space="preserve"> – </w:t>
      </w:r>
      <w:r w:rsidR="00E64EAF">
        <w:t>1700</w:t>
      </w:r>
      <w:r w:rsidR="009120FE">
        <w:t xml:space="preserve"> cm</w:t>
      </w:r>
      <w:r w:rsidR="009120FE" w:rsidRPr="009120FE">
        <w:rPr>
          <w:vertAlign w:val="superscript"/>
        </w:rPr>
        <w:t>-1</w:t>
      </w:r>
      <w:r w:rsidR="007C6961" w:rsidRPr="007C6961">
        <w:t>.</w:t>
      </w:r>
      <w:r w:rsidR="00AD0B1C" w:rsidRPr="00AD0B1C">
        <w:rPr>
          <w:vertAlign w:val="superscript"/>
        </w:rPr>
        <w:t>6</w:t>
      </w:r>
      <w:commentRangeEnd w:id="8"/>
      <w:r w:rsidR="00DD4DDD">
        <w:rPr>
          <w:rStyle w:val="CommentReference"/>
          <w:vanish/>
        </w:rPr>
        <w:commentReference w:id="8"/>
      </w:r>
      <w:r w:rsidR="00E64EAF">
        <w:t xml:space="preserve"> </w:t>
      </w:r>
      <w:proofErr w:type="gramStart"/>
      <w:r w:rsidR="007C6961">
        <w:t>The</w:t>
      </w:r>
      <w:proofErr w:type="gramEnd"/>
      <w:r w:rsidR="007C6961">
        <w:t xml:space="preserve"> product will also be analyzed by </w:t>
      </w:r>
      <w:r w:rsidR="007C6961" w:rsidRPr="007C6961">
        <w:rPr>
          <w:vertAlign w:val="superscript"/>
        </w:rPr>
        <w:t>1</w:t>
      </w:r>
      <w:r w:rsidR="007C6961">
        <w:t>H-NMR spectroscopy as a solution in CDCl</w:t>
      </w:r>
      <w:r w:rsidR="007C6961" w:rsidRPr="007C6961">
        <w:rPr>
          <w:vertAlign w:val="subscript"/>
        </w:rPr>
        <w:t>3</w:t>
      </w:r>
      <w:r w:rsidR="007C6961">
        <w:t>.</w:t>
      </w:r>
      <w:r w:rsidR="00E64EAF">
        <w:t xml:space="preserve"> The </w:t>
      </w:r>
      <w:r w:rsidR="00E64EAF" w:rsidRPr="00F15BEC">
        <w:rPr>
          <w:vertAlign w:val="superscript"/>
        </w:rPr>
        <w:t>1</w:t>
      </w:r>
      <w:r w:rsidR="00E64EAF">
        <w:t xml:space="preserve">H-NMR </w:t>
      </w:r>
      <w:r w:rsidR="00511845">
        <w:t>chemical shifts</w:t>
      </w:r>
      <w:r w:rsidR="00E64EAF">
        <w:t xml:space="preserve"> are expected to </w:t>
      </w:r>
      <w:r w:rsidR="00511845">
        <w:t xml:space="preserve">be a </w:t>
      </w:r>
      <w:proofErr w:type="spellStart"/>
      <w:r w:rsidR="00511845">
        <w:t>multiplet</w:t>
      </w:r>
      <w:proofErr w:type="spellEnd"/>
      <w:r w:rsidR="00511845">
        <w:t xml:space="preserve"> at </w:t>
      </w:r>
      <w:r w:rsidR="00511845" w:rsidRPr="00511845">
        <w:rPr>
          <w:rFonts w:ascii="Symbol" w:hAnsi="Symbol"/>
        </w:rPr>
        <w:t></w:t>
      </w:r>
      <w:r w:rsidR="00511845" w:rsidRPr="00511845">
        <w:t xml:space="preserve"> </w:t>
      </w:r>
      <w:r w:rsidR="00511845">
        <w:t xml:space="preserve">7 – 8 for the </w:t>
      </w:r>
      <w:r w:rsidR="00C47E5A">
        <w:t>four</w:t>
      </w:r>
      <w:r w:rsidR="00511845">
        <w:t xml:space="preserve"> aromatic protons, a singlet around </w:t>
      </w:r>
      <w:r w:rsidR="00511845" w:rsidRPr="00511845">
        <w:rPr>
          <w:rFonts w:ascii="Symbol" w:hAnsi="Symbol"/>
        </w:rPr>
        <w:t></w:t>
      </w:r>
      <w:r w:rsidR="00511845">
        <w:t xml:space="preserve"> 2 – 3 for the three protons on the </w:t>
      </w:r>
      <w:proofErr w:type="spellStart"/>
      <w:r w:rsidR="00511845">
        <w:t>benzylic</w:t>
      </w:r>
      <w:proofErr w:type="spellEnd"/>
      <w:r w:rsidR="00511845">
        <w:t xml:space="preserve"> methyl group, a quartet at </w:t>
      </w:r>
      <w:r w:rsidR="00511845" w:rsidRPr="00511845">
        <w:rPr>
          <w:rFonts w:ascii="Symbol" w:hAnsi="Symbol"/>
        </w:rPr>
        <w:t></w:t>
      </w:r>
      <w:r w:rsidR="00511845">
        <w:t xml:space="preserve"> 2 - 3 for the four CH</w:t>
      </w:r>
      <w:r w:rsidR="00511845" w:rsidRPr="00511845">
        <w:rPr>
          <w:vertAlign w:val="subscript"/>
        </w:rPr>
        <w:t>2</w:t>
      </w:r>
      <w:r w:rsidR="00511845">
        <w:t xml:space="preserve"> protons in the ethyl groups, and a triplet at around </w:t>
      </w:r>
      <w:r w:rsidR="00511845" w:rsidRPr="00511845">
        <w:rPr>
          <w:rFonts w:ascii="Symbol" w:hAnsi="Symbol"/>
        </w:rPr>
        <w:t></w:t>
      </w:r>
      <w:r w:rsidR="00511845">
        <w:t xml:space="preserve"> 0.5 – 1 for the six CH</w:t>
      </w:r>
      <w:r w:rsidR="00511845" w:rsidRPr="00511845">
        <w:rPr>
          <w:vertAlign w:val="subscript"/>
        </w:rPr>
        <w:t>3</w:t>
      </w:r>
      <w:r w:rsidR="00511845">
        <w:t xml:space="preserve"> protons in the ethyl groups.</w:t>
      </w:r>
      <w:r w:rsidR="00AD0B1C">
        <w:rPr>
          <w:vertAlign w:val="superscript"/>
        </w:rPr>
        <w:t>7</w:t>
      </w:r>
    </w:p>
    <w:p w:rsidR="000E6AE8" w:rsidRDefault="000E6AE8" w:rsidP="00ED5E3D">
      <w:pPr>
        <w:rPr>
          <w:vertAlign w:val="superscript"/>
        </w:rPr>
      </w:pPr>
    </w:p>
    <w:p w:rsidR="000E6AE8" w:rsidRDefault="000E6AE8" w:rsidP="00ED5E3D">
      <w:pPr>
        <w:rPr>
          <w:vertAlign w:val="superscript"/>
        </w:rPr>
      </w:pPr>
    </w:p>
    <w:p w:rsidR="000E6AE8" w:rsidRDefault="000E6AE8" w:rsidP="00ED5E3D">
      <w:pPr>
        <w:rPr>
          <w:vertAlign w:val="superscript"/>
        </w:rPr>
      </w:pPr>
    </w:p>
    <w:p w:rsidR="000E6AE8" w:rsidRDefault="000E6AE8" w:rsidP="00ED5E3D"/>
    <w:p w:rsidR="00ED5E3D" w:rsidRPr="0001674A" w:rsidRDefault="00831671" w:rsidP="00ED5E3D">
      <w:pPr>
        <w:rPr>
          <w:b/>
          <w:u w:val="single"/>
        </w:rPr>
      </w:pPr>
      <w:r>
        <w:rPr>
          <w:b/>
          <w:u w:val="single"/>
        </w:rPr>
        <w:lastRenderedPageBreak/>
        <w:t>EXPERIMENTAL</w:t>
      </w:r>
    </w:p>
    <w:p w:rsidR="00ED5E3D" w:rsidRDefault="00ED5E3D" w:rsidP="00ED5E3D"/>
    <w:p w:rsidR="00003816" w:rsidRDefault="00075687" w:rsidP="00291F4D">
      <w:pPr>
        <w:ind w:firstLine="720"/>
      </w:pPr>
      <w:commentRangeStart w:id="10"/>
      <w:r>
        <w:t xml:space="preserve">The apparatus shown in Figure </w:t>
      </w:r>
      <w:r w:rsidR="00F5277B">
        <w:t>1</w:t>
      </w:r>
      <w:r w:rsidR="0001108E">
        <w:t xml:space="preserve"> was assembled.  </w:t>
      </w:r>
      <w:r>
        <w:t xml:space="preserve">The </w:t>
      </w:r>
      <w:r w:rsidR="00B51BFD">
        <w:t>10-mL</w:t>
      </w:r>
      <w:r w:rsidR="0001108E">
        <w:t xml:space="preserve"> reaction flask was charged with 0.275 </w:t>
      </w:r>
      <w:r w:rsidR="00B51BFD">
        <w:t xml:space="preserve">g of </w:t>
      </w:r>
      <w:r w:rsidR="0001108E" w:rsidRPr="0001108E">
        <w:rPr>
          <w:i/>
        </w:rPr>
        <w:t>m</w:t>
      </w:r>
      <w:r w:rsidR="0001108E">
        <w:t>-</w:t>
      </w:r>
      <w:proofErr w:type="spellStart"/>
      <w:r w:rsidR="0001108E">
        <w:t>toluic</w:t>
      </w:r>
      <w:proofErr w:type="spellEnd"/>
      <w:r w:rsidR="0001108E">
        <w:t xml:space="preserve"> acid</w:t>
      </w:r>
      <w:r>
        <w:t xml:space="preserve"> </w:t>
      </w:r>
      <w:proofErr w:type="gramStart"/>
      <w:r w:rsidR="0001108E">
        <w:t xml:space="preserve">(0.0020 </w:t>
      </w:r>
      <w:proofErr w:type="spellStart"/>
      <w:r w:rsidR="0001108E">
        <w:t>mol</w:t>
      </w:r>
      <w:proofErr w:type="spellEnd"/>
      <w:r w:rsidR="0001108E">
        <w:t>)</w:t>
      </w:r>
      <w:proofErr w:type="gramEnd"/>
      <w:r w:rsidR="0001108E">
        <w:t xml:space="preserve"> and 0.30 </w:t>
      </w:r>
      <w:r w:rsidR="00B51BFD">
        <w:t>mL</w:t>
      </w:r>
      <w:r w:rsidR="0001108E">
        <w:t xml:space="preserve"> of </w:t>
      </w:r>
      <w:proofErr w:type="spellStart"/>
      <w:r w:rsidR="0001108E">
        <w:t>thionyl</w:t>
      </w:r>
      <w:proofErr w:type="spellEnd"/>
      <w:r w:rsidR="0001108E">
        <w:t xml:space="preserve"> chloride (0.492 g, 0.0041 mol).  The condenser water was started, and the mixture was gently heated with stirring on an aluminum block (block temp ~ 90</w:t>
      </w:r>
      <w:r w:rsidR="00E314FB">
        <w:t xml:space="preserve"> </w:t>
      </w:r>
      <w:proofErr w:type="spellStart"/>
      <w:r w:rsidR="0001108E" w:rsidRPr="0001108E">
        <w:rPr>
          <w:vertAlign w:val="superscript"/>
        </w:rPr>
        <w:t>o</w:t>
      </w:r>
      <w:r w:rsidR="0001108E">
        <w:t>C</w:t>
      </w:r>
      <w:proofErr w:type="spellEnd"/>
      <w:r w:rsidR="0001108E">
        <w:t>) until boiling started.  The reaction mixture was then gently boiled for about 15 minutes.</w:t>
      </w:r>
      <w:r>
        <w:t xml:space="preserve">  </w:t>
      </w:r>
      <w:r w:rsidR="0001108E">
        <w:t xml:space="preserve">After the boiling period was finished, the reaction mixture was cooled to room temperature.  4.0 </w:t>
      </w:r>
      <w:r w:rsidR="00B51BFD">
        <w:t>mL</w:t>
      </w:r>
      <w:r w:rsidR="0001108E">
        <w:t xml:space="preserve"> of anhydrous ether were added, and the mixture was stirred at room temperature until a homogeneous mixture was obtained.  To this solution was added (</w:t>
      </w:r>
      <w:proofErr w:type="spellStart"/>
      <w:r w:rsidR="0001108E">
        <w:t>dropwise</w:t>
      </w:r>
      <w:proofErr w:type="spellEnd"/>
      <w:r w:rsidR="0001108E">
        <w:t xml:space="preserve"> over a 15 minute period) a solution of 0.66 </w:t>
      </w:r>
      <w:r w:rsidR="00B51BFD">
        <w:t>mL</w:t>
      </w:r>
      <w:r w:rsidR="0001108E">
        <w:t xml:space="preserve"> of cold (0</w:t>
      </w:r>
      <w:r w:rsidR="00E314FB">
        <w:t xml:space="preserve"> </w:t>
      </w:r>
      <w:proofErr w:type="spellStart"/>
      <w:r w:rsidR="0001108E" w:rsidRPr="0001108E">
        <w:rPr>
          <w:vertAlign w:val="superscript"/>
        </w:rPr>
        <w:t>o</w:t>
      </w:r>
      <w:r w:rsidR="0001108E">
        <w:t>C</w:t>
      </w:r>
      <w:proofErr w:type="spellEnd"/>
      <w:r w:rsidR="0001108E">
        <w:t xml:space="preserve">) </w:t>
      </w:r>
      <w:proofErr w:type="spellStart"/>
      <w:r w:rsidR="0001108E">
        <w:t>diethylamine</w:t>
      </w:r>
      <w:proofErr w:type="spellEnd"/>
      <w:r w:rsidR="0001108E">
        <w:t xml:space="preserve"> (0.462 g, </w:t>
      </w:r>
      <w:proofErr w:type="gramStart"/>
      <w:r w:rsidR="0001108E">
        <w:t>0.0063 mol</w:t>
      </w:r>
      <w:proofErr w:type="gramEnd"/>
      <w:r w:rsidR="0001108E">
        <w:t xml:space="preserve">) in 1.33 </w:t>
      </w:r>
      <w:r w:rsidR="00B51BFD">
        <w:t>mL</w:t>
      </w:r>
      <w:r w:rsidR="0001108E">
        <w:t xml:space="preserve"> of anhydrous ether.  During the addition, a thick white cloud of </w:t>
      </w:r>
      <w:proofErr w:type="spellStart"/>
      <w:r w:rsidR="0001108E">
        <w:t>diethylamine</w:t>
      </w:r>
      <w:proofErr w:type="spellEnd"/>
      <w:r w:rsidR="0001108E">
        <w:t xml:space="preserve"> hydrochloride was formed.  After complete addition, the reaction mixture was stirred at room temperature for about 10 minutes.  10% aqueous sodium hydroxide (2 </w:t>
      </w:r>
      <w:r w:rsidR="00B51BFD">
        <w:t>mL</w:t>
      </w:r>
      <w:r w:rsidR="0001108E">
        <w:t xml:space="preserve">) was then added, and the reaction mixture was stirred for an additional 15 minutes at room temperature, then poured into a </w:t>
      </w:r>
      <w:proofErr w:type="spellStart"/>
      <w:r w:rsidR="0001108E">
        <w:t>separatory</w:t>
      </w:r>
      <w:proofErr w:type="spellEnd"/>
      <w:r w:rsidR="0001108E">
        <w:t xml:space="preserve"> funnel and allowed to separate.  The aqueous layer was discarded, and the organic layer was washed with an additional portion of 10% aqueous sodium hydroxide (2 </w:t>
      </w:r>
      <w:r w:rsidR="00B51BFD">
        <w:t>mL</w:t>
      </w:r>
      <w:r w:rsidR="0001108E">
        <w:t xml:space="preserve">), followed by a portion of 10% hydrochloric acid (2 </w:t>
      </w:r>
      <w:r w:rsidR="00B51BFD">
        <w:t>mL</w:t>
      </w:r>
      <w:r w:rsidR="0001108E">
        <w:t xml:space="preserve">).  The organic layer was washed with water (2 </w:t>
      </w:r>
      <w:r w:rsidR="00B51BFD">
        <w:t>mL</w:t>
      </w:r>
      <w:r w:rsidR="0001108E">
        <w:t>), dried (Na</w:t>
      </w:r>
      <w:r w:rsidR="0001108E" w:rsidRPr="0001108E">
        <w:rPr>
          <w:vertAlign w:val="subscript"/>
        </w:rPr>
        <w:t>2</w:t>
      </w:r>
      <w:r w:rsidR="0001108E">
        <w:t>SO</w:t>
      </w:r>
      <w:r w:rsidR="0001108E" w:rsidRPr="0001108E">
        <w:rPr>
          <w:vertAlign w:val="subscript"/>
        </w:rPr>
        <w:t>4</w:t>
      </w:r>
      <w:r w:rsidR="0001108E">
        <w:t xml:space="preserve">) and evaporated to yield crude </w:t>
      </w:r>
      <w:r w:rsidR="0001108E" w:rsidRPr="005A12BE">
        <w:rPr>
          <w:i/>
        </w:rPr>
        <w:t>N</w:t>
      </w:r>
      <w:proofErr w:type="gramStart"/>
      <w:r w:rsidR="0001108E" w:rsidRPr="005A12BE">
        <w:rPr>
          <w:i/>
        </w:rPr>
        <w:t>,N</w:t>
      </w:r>
      <w:proofErr w:type="gramEnd"/>
      <w:r w:rsidR="0001108E">
        <w:t>-diethyl-</w:t>
      </w:r>
      <w:r w:rsidR="0001108E" w:rsidRPr="005A12BE">
        <w:rPr>
          <w:i/>
        </w:rPr>
        <w:t>m</w:t>
      </w:r>
      <w:r w:rsidR="0001108E">
        <w:t>-</w:t>
      </w:r>
      <w:proofErr w:type="spellStart"/>
      <w:r w:rsidR="0001108E">
        <w:t>toluamide</w:t>
      </w:r>
      <w:proofErr w:type="spellEnd"/>
      <w:r w:rsidR="0001108E">
        <w:t xml:space="preserve"> as </w:t>
      </w:r>
      <w:r w:rsidR="00680FD2">
        <w:t xml:space="preserve">dark brown liquid.  The crude product was filtered through a short alumina column </w:t>
      </w:r>
      <w:r w:rsidR="00B90484">
        <w:t xml:space="preserve">(hexanes) to give </w:t>
      </w:r>
      <w:r w:rsidR="00680FD2">
        <w:t>pure</w:t>
      </w:r>
      <w:r>
        <w:t xml:space="preserve"> </w:t>
      </w:r>
      <w:r w:rsidR="00680FD2" w:rsidRPr="005A12BE">
        <w:rPr>
          <w:i/>
        </w:rPr>
        <w:t>N</w:t>
      </w:r>
      <w:proofErr w:type="gramStart"/>
      <w:r w:rsidR="00680FD2" w:rsidRPr="005A12BE">
        <w:rPr>
          <w:i/>
        </w:rPr>
        <w:t>,N</w:t>
      </w:r>
      <w:proofErr w:type="gramEnd"/>
      <w:r w:rsidR="00680FD2">
        <w:t>-diethyl-</w:t>
      </w:r>
      <w:r w:rsidR="00680FD2" w:rsidRPr="005A12BE">
        <w:rPr>
          <w:i/>
        </w:rPr>
        <w:t>m</w:t>
      </w:r>
      <w:r w:rsidR="00680FD2">
        <w:t>-</w:t>
      </w:r>
      <w:proofErr w:type="spellStart"/>
      <w:r w:rsidR="00680FD2">
        <w:t>toluamide</w:t>
      </w:r>
      <w:proofErr w:type="spellEnd"/>
      <w:r w:rsidR="00680FD2">
        <w:t xml:space="preserve"> </w:t>
      </w:r>
      <w:r>
        <w:t xml:space="preserve">as a yellow </w:t>
      </w:r>
      <w:r w:rsidR="00680FD2">
        <w:t>liquid.</w:t>
      </w:r>
      <w:commentRangeEnd w:id="10"/>
      <w:r w:rsidR="00003816">
        <w:rPr>
          <w:rStyle w:val="CommentReference"/>
        </w:rPr>
        <w:commentReference w:id="10"/>
      </w:r>
      <w:r w:rsidR="00003816">
        <w:t xml:space="preserve">  </w:t>
      </w:r>
    </w:p>
    <w:p w:rsidR="00B90484" w:rsidRDefault="00B90484" w:rsidP="00291F4D">
      <w:pPr>
        <w:ind w:firstLine="720"/>
      </w:pPr>
    </w:p>
    <w:p w:rsidR="00003816" w:rsidRDefault="00003816" w:rsidP="00291F4D">
      <w:pPr>
        <w:ind w:firstLine="720"/>
      </w:pPr>
      <w:commentRangeStart w:id="11"/>
      <w:r>
        <w:t>Product mass:  0.340 g</w:t>
      </w:r>
    </w:p>
    <w:p w:rsidR="00ED5E3D" w:rsidRDefault="00003816" w:rsidP="00291F4D">
      <w:pPr>
        <w:ind w:firstLine="720"/>
      </w:pPr>
      <w:r>
        <w:t xml:space="preserve">FTIR (film, </w:t>
      </w:r>
      <w:proofErr w:type="spellStart"/>
      <w:r>
        <w:t>NaCl</w:t>
      </w:r>
      <w:proofErr w:type="spellEnd"/>
      <w:r>
        <w:t xml:space="preserve"> plates): 2980, 2880, 1633 (C=O), 1585 (C=C) cm</w:t>
      </w:r>
      <w:r>
        <w:rPr>
          <w:vertAlign w:val="superscript"/>
        </w:rPr>
        <w:t>-1</w:t>
      </w:r>
      <w:r>
        <w:t>.</w:t>
      </w:r>
    </w:p>
    <w:p w:rsidR="00003816" w:rsidRDefault="00003816" w:rsidP="00003816">
      <w:pPr>
        <w:ind w:left="3690" w:hanging="2970"/>
      </w:pPr>
      <w:r w:rsidRPr="00003816">
        <w:rPr>
          <w:vertAlign w:val="superscript"/>
        </w:rPr>
        <w:t>1</w:t>
      </w:r>
      <w:r>
        <w:t>H-NMR (300 MHz, CDCl</w:t>
      </w:r>
      <w:r w:rsidRPr="00003816">
        <w:rPr>
          <w:vertAlign w:val="subscript"/>
        </w:rPr>
        <w:t>3</w:t>
      </w:r>
      <w:r>
        <w:t xml:space="preserve">):  </w:t>
      </w:r>
      <w:r w:rsidRPr="00003816">
        <w:rPr>
          <w:rFonts w:ascii="Symbol" w:hAnsi="Symbol"/>
        </w:rPr>
        <w:t></w:t>
      </w:r>
      <w:r>
        <w:t xml:space="preserve"> 7.3 – 7.1 (m, 5H, </w:t>
      </w:r>
      <w:proofErr w:type="spellStart"/>
      <w:r>
        <w:t>Ar</w:t>
      </w:r>
      <w:proofErr w:type="spellEnd"/>
      <w:r>
        <w:t>-H), 3.53 (q, 2H, CH</w:t>
      </w:r>
      <w:r w:rsidRPr="00003816">
        <w:rPr>
          <w:vertAlign w:val="subscript"/>
        </w:rPr>
        <w:t>2</w:t>
      </w:r>
      <w:r>
        <w:t>), 3.24(q, 2H, CH</w:t>
      </w:r>
      <w:r w:rsidRPr="00003816">
        <w:rPr>
          <w:vertAlign w:val="subscript"/>
        </w:rPr>
        <w:t>2</w:t>
      </w:r>
      <w:r>
        <w:t>), 2.35 (s, 3H, Ar-CH</w:t>
      </w:r>
      <w:r w:rsidRPr="00003816">
        <w:rPr>
          <w:vertAlign w:val="subscript"/>
        </w:rPr>
        <w:t>3</w:t>
      </w:r>
      <w:r>
        <w:t>), 1.23 (t, 3H, ethyl CH</w:t>
      </w:r>
      <w:r w:rsidRPr="00520978">
        <w:rPr>
          <w:vertAlign w:val="subscript"/>
        </w:rPr>
        <w:t>3</w:t>
      </w:r>
      <w:r>
        <w:t>),</w:t>
      </w:r>
      <w:r w:rsidR="00520978" w:rsidRPr="00520978">
        <w:t xml:space="preserve"> </w:t>
      </w:r>
      <w:r w:rsidR="00520978">
        <w:t>1.09 (t, 3H, ethyl CH</w:t>
      </w:r>
      <w:r w:rsidR="00520978" w:rsidRPr="00520978">
        <w:rPr>
          <w:vertAlign w:val="subscript"/>
        </w:rPr>
        <w:t>3</w:t>
      </w:r>
      <w:r w:rsidR="00520978">
        <w:t>)</w:t>
      </w:r>
    </w:p>
    <w:commentRangeEnd w:id="11"/>
    <w:p w:rsidR="00ED5E3D" w:rsidRDefault="003F2CC4" w:rsidP="00ED5E3D">
      <w:r>
        <w:rPr>
          <w:rStyle w:val="CommentReference"/>
        </w:rPr>
        <w:commentReference w:id="11"/>
      </w:r>
    </w:p>
    <w:p w:rsidR="00FE4679" w:rsidRDefault="00FE4679" w:rsidP="00ED5E3D"/>
    <w:p w:rsidR="00ED5E3D" w:rsidRPr="0001674A" w:rsidRDefault="00831671" w:rsidP="00ED5E3D">
      <w:pPr>
        <w:rPr>
          <w:b/>
          <w:u w:val="single"/>
        </w:rPr>
      </w:pPr>
      <w:r>
        <w:rPr>
          <w:b/>
          <w:u w:val="single"/>
        </w:rPr>
        <w:t>RESULTS AND DISCUSSION</w:t>
      </w:r>
    </w:p>
    <w:p w:rsidR="00ED5E3D" w:rsidRDefault="00ED5E3D" w:rsidP="00ED5E3D"/>
    <w:p w:rsidR="00310517" w:rsidRDefault="00E2115E" w:rsidP="00291F4D">
      <w:pPr>
        <w:ind w:firstLine="720"/>
      </w:pPr>
      <w:commentRangeStart w:id="12"/>
      <w:r>
        <w:t xml:space="preserve">Reaction of </w:t>
      </w:r>
      <w:r w:rsidRPr="00E2115E">
        <w:rPr>
          <w:i/>
        </w:rPr>
        <w:t>m</w:t>
      </w:r>
      <w:r>
        <w:t>-</w:t>
      </w:r>
      <w:proofErr w:type="spellStart"/>
      <w:r>
        <w:t>toluic</w:t>
      </w:r>
      <w:proofErr w:type="spellEnd"/>
      <w:r>
        <w:t xml:space="preserve"> acid with </w:t>
      </w:r>
      <w:proofErr w:type="spellStart"/>
      <w:r>
        <w:t>thionyl</w:t>
      </w:r>
      <w:proofErr w:type="spellEnd"/>
      <w:r>
        <w:t xml:space="preserve"> chloride, followed by </w:t>
      </w:r>
      <w:proofErr w:type="spellStart"/>
      <w:r>
        <w:t>diethylamine</w:t>
      </w:r>
      <w:proofErr w:type="spellEnd"/>
      <w:r>
        <w:t xml:space="preserve"> produced 0.340 g of a yellow liquid the</w:t>
      </w:r>
      <w:r w:rsidR="00291F4D">
        <w:t xml:space="preserve"> IR spectrum </w:t>
      </w:r>
      <w:r>
        <w:t xml:space="preserve">of which unequivocally showed </w:t>
      </w:r>
      <w:r w:rsidR="00291F4D">
        <w:t xml:space="preserve">the </w:t>
      </w:r>
      <w:r>
        <w:t xml:space="preserve">presence of the amide carbonyl </w:t>
      </w:r>
      <w:r w:rsidR="00291F4D">
        <w:t xml:space="preserve">functional group at </w:t>
      </w:r>
      <w:r>
        <w:t>1633</w:t>
      </w:r>
      <w:r w:rsidR="00291F4D">
        <w:t xml:space="preserve"> cm</w:t>
      </w:r>
      <w:r w:rsidR="00291F4D" w:rsidRPr="00291F4D">
        <w:rPr>
          <w:vertAlign w:val="superscript"/>
        </w:rPr>
        <w:t>-1</w:t>
      </w:r>
      <w:r>
        <w:t xml:space="preserve">.  In addition, absorptions due to </w:t>
      </w:r>
      <w:r w:rsidR="00291F4D">
        <w:t>aliphatic C-H (2980 – 2</w:t>
      </w:r>
      <w:r>
        <w:t>880</w:t>
      </w:r>
      <w:r w:rsidR="00291F4D">
        <w:t xml:space="preserve"> cm</w:t>
      </w:r>
      <w:r w:rsidR="00291F4D" w:rsidRPr="00291F4D">
        <w:rPr>
          <w:vertAlign w:val="superscript"/>
        </w:rPr>
        <w:t>-1</w:t>
      </w:r>
      <w:r w:rsidR="00291F4D">
        <w:t>), and aromatic C=C (at 15</w:t>
      </w:r>
      <w:r>
        <w:t>85</w:t>
      </w:r>
      <w:r w:rsidR="00291F4D">
        <w:t xml:space="preserve"> cm</w:t>
      </w:r>
      <w:r w:rsidR="00291F4D" w:rsidRPr="00291F4D">
        <w:rPr>
          <w:vertAlign w:val="superscript"/>
        </w:rPr>
        <w:t>-1</w:t>
      </w:r>
      <w:r w:rsidR="00291F4D">
        <w:t xml:space="preserve">).  </w:t>
      </w:r>
      <w:r w:rsidR="00C91275">
        <w:t xml:space="preserve">The IR spectrum is attached to this report.  </w:t>
      </w:r>
      <w:r w:rsidR="00291F4D">
        <w:t xml:space="preserve">These data are consistent with the structure of </w:t>
      </w:r>
      <w:r w:rsidRPr="005A12BE">
        <w:rPr>
          <w:i/>
        </w:rPr>
        <w:t>N</w:t>
      </w:r>
      <w:proofErr w:type="gramStart"/>
      <w:r w:rsidRPr="005A12BE">
        <w:rPr>
          <w:i/>
        </w:rPr>
        <w:t>,N</w:t>
      </w:r>
      <w:proofErr w:type="gramEnd"/>
      <w:r>
        <w:t>-diethyl-</w:t>
      </w:r>
      <w:r w:rsidRPr="005A12BE">
        <w:rPr>
          <w:i/>
        </w:rPr>
        <w:t>m</w:t>
      </w:r>
      <w:r>
        <w:t>-</w:t>
      </w:r>
      <w:proofErr w:type="spellStart"/>
      <w:r>
        <w:t>toluamide</w:t>
      </w:r>
      <w:proofErr w:type="spellEnd"/>
      <w:r>
        <w:t xml:space="preserve"> (DEET)</w:t>
      </w:r>
      <w:r w:rsidR="00291F4D">
        <w:t>, shown in Figure 2 below:</w:t>
      </w:r>
    </w:p>
    <w:p w:rsidR="00291F4D" w:rsidRDefault="00291F4D" w:rsidP="00291F4D">
      <w:pPr>
        <w:ind w:firstLine="720"/>
      </w:pPr>
    </w:p>
    <w:p w:rsidR="00291F4D" w:rsidRPr="00E2115E" w:rsidRDefault="00DB59ED" w:rsidP="00291F4D">
      <w:pPr>
        <w:jc w:val="center"/>
      </w:pPr>
      <w:r>
        <w:rPr>
          <w:noProof/>
        </w:rPr>
        <w:drawing>
          <wp:inline distT="0" distB="0" distL="0" distR="0">
            <wp:extent cx="1409700" cy="987506"/>
            <wp:effectExtent l="0" t="0" r="0" b="3175"/>
            <wp:docPr id="7" name="Picture 7"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722" cy="988222"/>
                    </a:xfrm>
                    <a:prstGeom prst="rect">
                      <a:avLst/>
                    </a:prstGeom>
                    <a:noFill/>
                    <a:ln>
                      <a:noFill/>
                    </a:ln>
                  </pic:spPr>
                </pic:pic>
              </a:graphicData>
            </a:graphic>
          </wp:inline>
        </w:drawing>
      </w:r>
    </w:p>
    <w:p w:rsidR="00291F4D" w:rsidRDefault="00291F4D" w:rsidP="00291F4D">
      <w:pPr>
        <w:jc w:val="center"/>
      </w:pPr>
    </w:p>
    <w:p w:rsidR="00291F4D" w:rsidRPr="00291F4D" w:rsidRDefault="00291F4D" w:rsidP="00291F4D">
      <w:pPr>
        <w:jc w:val="center"/>
        <w:rPr>
          <w:b/>
        </w:rPr>
      </w:pPr>
      <w:r>
        <w:rPr>
          <w:b/>
        </w:rPr>
        <w:t xml:space="preserve">Figure 2:  </w:t>
      </w:r>
      <w:r w:rsidR="00E2115E" w:rsidRPr="00E2115E">
        <w:rPr>
          <w:b/>
          <w:i/>
        </w:rPr>
        <w:t>N</w:t>
      </w:r>
      <w:proofErr w:type="gramStart"/>
      <w:r w:rsidR="00E2115E" w:rsidRPr="00E2115E">
        <w:rPr>
          <w:b/>
          <w:i/>
        </w:rPr>
        <w:t>,N</w:t>
      </w:r>
      <w:proofErr w:type="gramEnd"/>
      <w:r w:rsidR="00E2115E">
        <w:rPr>
          <w:b/>
        </w:rPr>
        <w:t>-Diethyl-</w:t>
      </w:r>
      <w:r w:rsidR="00E2115E" w:rsidRPr="00E2115E">
        <w:rPr>
          <w:b/>
          <w:i/>
        </w:rPr>
        <w:t>m</w:t>
      </w:r>
      <w:r w:rsidR="00E2115E">
        <w:rPr>
          <w:b/>
        </w:rPr>
        <w:t>-</w:t>
      </w:r>
      <w:proofErr w:type="spellStart"/>
      <w:r w:rsidR="00E2115E">
        <w:rPr>
          <w:b/>
        </w:rPr>
        <w:t>toluamide</w:t>
      </w:r>
      <w:proofErr w:type="spellEnd"/>
      <w:r w:rsidR="00E2115E">
        <w:rPr>
          <w:b/>
        </w:rPr>
        <w:t xml:space="preserve"> (DEET)</w:t>
      </w:r>
    </w:p>
    <w:p w:rsidR="00291F4D" w:rsidRDefault="00291F4D" w:rsidP="00291F4D">
      <w:pPr>
        <w:jc w:val="center"/>
      </w:pPr>
    </w:p>
    <w:p w:rsidR="00DA702A" w:rsidRDefault="00291F4D" w:rsidP="00291F4D">
      <w:r>
        <w:tab/>
        <w:t xml:space="preserve">In addition, the IR of the product </w:t>
      </w:r>
      <w:r w:rsidR="0003017B">
        <w:t xml:space="preserve">closely </w:t>
      </w:r>
      <w:r>
        <w:t xml:space="preserve">corresponds with that of an authentic sample of </w:t>
      </w:r>
      <w:r w:rsidR="00E2115E" w:rsidRPr="005A12BE">
        <w:rPr>
          <w:i/>
        </w:rPr>
        <w:t>N,N</w:t>
      </w:r>
      <w:r w:rsidR="00E2115E">
        <w:t>-diethyl-</w:t>
      </w:r>
      <w:r w:rsidR="00E2115E" w:rsidRPr="005A12BE">
        <w:rPr>
          <w:i/>
        </w:rPr>
        <w:t>m</w:t>
      </w:r>
      <w:r w:rsidR="00E2115E">
        <w:t>-</w:t>
      </w:r>
      <w:proofErr w:type="spellStart"/>
      <w:r w:rsidR="00E2115E">
        <w:t>toluamide</w:t>
      </w:r>
      <w:proofErr w:type="spellEnd"/>
      <w:r w:rsidR="00E2115E">
        <w:t xml:space="preserve"> (DEET) </w:t>
      </w:r>
      <w:r>
        <w:t>shown in the lab text.</w:t>
      </w:r>
      <w:r w:rsidR="00AD0B1C">
        <w:rPr>
          <w:vertAlign w:val="superscript"/>
        </w:rPr>
        <w:t>9</w:t>
      </w:r>
      <w:r>
        <w:t xml:space="preserve"> </w:t>
      </w:r>
      <w:r w:rsidR="00E2115E">
        <w:t xml:space="preserve"> Also, the </w:t>
      </w:r>
      <w:r w:rsidR="00E2115E" w:rsidRPr="00E2115E">
        <w:rPr>
          <w:vertAlign w:val="superscript"/>
        </w:rPr>
        <w:t>1</w:t>
      </w:r>
      <w:r w:rsidR="00E2115E">
        <w:t xml:space="preserve">H-NMR shows the presence of four (4) aromatic protons in the region 7.3 – 7.1 ppm, as well as a three (3) proton singlet at 2.35 ppm, which corresponds to the </w:t>
      </w:r>
      <w:proofErr w:type="spellStart"/>
      <w:r w:rsidR="00E2115E">
        <w:t>benzylic</w:t>
      </w:r>
      <w:proofErr w:type="spellEnd"/>
      <w:r w:rsidR="00E2115E">
        <w:t xml:space="preserve"> methyl group.  The presence of two ethyl groups is clearly shown </w:t>
      </w:r>
      <w:r w:rsidR="00DA702A">
        <w:t xml:space="preserve">by the presence of two quartets which integrate to 2 protons each at 3.53 and 3.24 ppm, and two triplets which integrate to 3 protons each at 1.23 and 1.09 ppm.  Although the ethyl groups look chemically equivalent, because of restricted rotation about the C-N bond (due to the relatively large contribution of the resonance structure shown in Figure 3 to the overall structure of the DEET molecule), they are not equivalent, and this is reflected in the </w:t>
      </w:r>
      <w:r w:rsidR="00DA702A" w:rsidRPr="00DA702A">
        <w:rPr>
          <w:vertAlign w:val="superscript"/>
        </w:rPr>
        <w:t>1</w:t>
      </w:r>
      <w:r w:rsidR="00DA702A">
        <w:t xml:space="preserve">H-NMR, which contains signals for two chemically </w:t>
      </w:r>
      <w:r w:rsidR="00AD0B1C">
        <w:t>non</w:t>
      </w:r>
      <w:r w:rsidR="00DA702A">
        <w:t>equivalent ethyl groups.</w:t>
      </w:r>
    </w:p>
    <w:p w:rsidR="00DA702A" w:rsidRDefault="00DA702A" w:rsidP="00291F4D"/>
    <w:p w:rsidR="00DA702A" w:rsidRDefault="00DB59ED" w:rsidP="00DA702A">
      <w:pPr>
        <w:jc w:val="center"/>
      </w:pPr>
      <w:r>
        <w:rPr>
          <w:noProof/>
        </w:rPr>
        <w:drawing>
          <wp:inline distT="0" distB="0" distL="0" distR="0">
            <wp:extent cx="1400175" cy="1362837"/>
            <wp:effectExtent l="0" t="0" r="0" b="8890"/>
            <wp:docPr id="8" name="Picture 8" descr="DEET re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T res 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061" cy="1365646"/>
                    </a:xfrm>
                    <a:prstGeom prst="rect">
                      <a:avLst/>
                    </a:prstGeom>
                    <a:noFill/>
                    <a:ln>
                      <a:noFill/>
                    </a:ln>
                  </pic:spPr>
                </pic:pic>
              </a:graphicData>
            </a:graphic>
          </wp:inline>
        </w:drawing>
      </w:r>
    </w:p>
    <w:p w:rsidR="00DA702A" w:rsidRDefault="00DA702A" w:rsidP="00DA702A">
      <w:pPr>
        <w:jc w:val="center"/>
      </w:pPr>
    </w:p>
    <w:p w:rsidR="00DA702A" w:rsidRPr="00DA702A" w:rsidRDefault="00DA702A" w:rsidP="00DA702A">
      <w:pPr>
        <w:jc w:val="center"/>
        <w:rPr>
          <w:b/>
        </w:rPr>
      </w:pPr>
      <w:proofErr w:type="gramStart"/>
      <w:r w:rsidRPr="00DA702A">
        <w:rPr>
          <w:b/>
        </w:rPr>
        <w:t>Figure 3.</w:t>
      </w:r>
      <w:proofErr w:type="gramEnd"/>
      <w:r w:rsidRPr="00DA702A">
        <w:rPr>
          <w:b/>
        </w:rPr>
        <w:t xml:space="preserve">  Alternative Resonance Structure of DEET</w:t>
      </w:r>
    </w:p>
    <w:p w:rsidR="00DA702A" w:rsidRDefault="00DA702A" w:rsidP="00291F4D"/>
    <w:p w:rsidR="00291F4D" w:rsidRDefault="00DA702A" w:rsidP="00291F4D">
      <w:r>
        <w:t xml:space="preserve">Furthermore, the </w:t>
      </w:r>
      <w:r w:rsidRPr="00DA702A">
        <w:rPr>
          <w:vertAlign w:val="superscript"/>
        </w:rPr>
        <w:t>1</w:t>
      </w:r>
      <w:r>
        <w:t xml:space="preserve">H-NMR of the product isolated from this experiment closely corresponds to that of an authentic sample of </w:t>
      </w:r>
      <w:proofErr w:type="gramStart"/>
      <w:r>
        <w:t>DEET.</w:t>
      </w:r>
      <w:r w:rsidRPr="00DA702A">
        <w:rPr>
          <w:vertAlign w:val="superscript"/>
        </w:rPr>
        <w:t>1</w:t>
      </w:r>
      <w:r w:rsidR="00AD0B1C">
        <w:rPr>
          <w:vertAlign w:val="superscript"/>
        </w:rPr>
        <w:t>0</w:t>
      </w:r>
      <w:r>
        <w:t xml:space="preserve">  It</w:t>
      </w:r>
      <w:proofErr w:type="gramEnd"/>
      <w:r>
        <w:t xml:space="preserve"> can therefore be concluded that the product synthesized in this laboratory was, in fact, DEET.</w:t>
      </w:r>
    </w:p>
    <w:p w:rsidR="00DA702A" w:rsidRPr="00DA702A" w:rsidRDefault="00DA702A" w:rsidP="00291F4D"/>
    <w:commentRangeEnd w:id="12"/>
    <w:p w:rsidR="0003017B" w:rsidRDefault="00064F50" w:rsidP="003F4EA0">
      <w:r>
        <w:rPr>
          <w:rStyle w:val="CommentReference"/>
          <w:vanish/>
        </w:rPr>
        <w:commentReference w:id="12"/>
      </w:r>
      <w:commentRangeStart w:id="13"/>
      <w:r w:rsidR="0003017B">
        <w:tab/>
        <w:t>0.</w:t>
      </w:r>
      <w:r w:rsidR="00DE169E">
        <w:t>34</w:t>
      </w:r>
      <w:r w:rsidR="0003017B">
        <w:t xml:space="preserve"> g of </w:t>
      </w:r>
      <w:r w:rsidR="00DE169E" w:rsidRPr="005A12BE">
        <w:rPr>
          <w:i/>
        </w:rPr>
        <w:t>N</w:t>
      </w:r>
      <w:proofErr w:type="gramStart"/>
      <w:r w:rsidR="00DE169E" w:rsidRPr="005A12BE">
        <w:rPr>
          <w:i/>
        </w:rPr>
        <w:t>,N</w:t>
      </w:r>
      <w:proofErr w:type="gramEnd"/>
      <w:r w:rsidR="00DE169E">
        <w:t>-diethyl-</w:t>
      </w:r>
      <w:r w:rsidR="00DE169E" w:rsidRPr="005A12BE">
        <w:rPr>
          <w:i/>
        </w:rPr>
        <w:t>m</w:t>
      </w:r>
      <w:r w:rsidR="00DE169E">
        <w:t>-</w:t>
      </w:r>
      <w:proofErr w:type="spellStart"/>
      <w:r w:rsidR="00DE169E">
        <w:t>toluamide</w:t>
      </w:r>
      <w:proofErr w:type="spellEnd"/>
      <w:r w:rsidR="00A0764A">
        <w:t xml:space="preserve"> (DEET) </w:t>
      </w:r>
      <w:r w:rsidR="0003017B">
        <w:t xml:space="preserve">was </w:t>
      </w:r>
      <w:r w:rsidR="00DE169E">
        <w:t>produced</w:t>
      </w:r>
      <w:r w:rsidR="0003017B">
        <w:t xml:space="preserve"> from </w:t>
      </w:r>
      <w:r w:rsidR="00DE169E">
        <w:t>0.275</w:t>
      </w:r>
      <w:r w:rsidR="0003017B">
        <w:t xml:space="preserve"> g of </w:t>
      </w:r>
      <w:r w:rsidR="00DE169E" w:rsidRPr="005A12BE">
        <w:rPr>
          <w:i/>
        </w:rPr>
        <w:t>m</w:t>
      </w:r>
      <w:r w:rsidR="00DE169E">
        <w:t>-</w:t>
      </w:r>
      <w:proofErr w:type="spellStart"/>
      <w:r w:rsidR="00DE169E">
        <w:t>toluic</w:t>
      </w:r>
      <w:proofErr w:type="spellEnd"/>
      <w:r w:rsidR="00DE169E">
        <w:t xml:space="preserve"> acid</w:t>
      </w:r>
      <w:r w:rsidR="0003017B">
        <w:t xml:space="preserve">.  This corresponds to a percent </w:t>
      </w:r>
      <w:r w:rsidR="00DE169E">
        <w:t>yield</w:t>
      </w:r>
      <w:r w:rsidR="0003017B">
        <w:t xml:space="preserve"> of </w:t>
      </w:r>
      <w:r w:rsidR="00A0764A">
        <w:t>88.1%</w:t>
      </w:r>
      <w:r w:rsidR="00DA702A">
        <w:t>.  The calculations are shown below:</w:t>
      </w:r>
    </w:p>
    <w:p w:rsidR="00A0764A" w:rsidRDefault="00A0764A" w:rsidP="003F4EA0"/>
    <w:p w:rsidR="00A0764A" w:rsidRDefault="00A0764A" w:rsidP="003F4EA0">
      <w:r>
        <w:tab/>
        <w:t xml:space="preserve">The limiting reactant in this preparation is </w:t>
      </w:r>
      <w:r w:rsidRPr="00A0764A">
        <w:rPr>
          <w:i/>
        </w:rPr>
        <w:t>m</w:t>
      </w:r>
      <w:r>
        <w:t>-</w:t>
      </w:r>
      <w:proofErr w:type="spellStart"/>
      <w:r>
        <w:t>toluic</w:t>
      </w:r>
      <w:proofErr w:type="spellEnd"/>
      <w:r>
        <w:t xml:space="preserve"> acid.  Therefore, the theoretical yield of DEET is calculated as follows:</w:t>
      </w:r>
    </w:p>
    <w:p w:rsidR="00A0764A" w:rsidRDefault="00A0764A" w:rsidP="00A0764A">
      <w:pPr>
        <w:tabs>
          <w:tab w:val="left" w:pos="4050"/>
          <w:tab w:val="left" w:pos="4410"/>
          <w:tab w:val="left" w:pos="7110"/>
        </w:tabs>
      </w:pPr>
    </w:p>
    <w:p w:rsidR="00A0764A" w:rsidRDefault="00A0764A" w:rsidP="00A0764A">
      <w:pPr>
        <w:tabs>
          <w:tab w:val="left" w:pos="5850"/>
          <w:tab w:val="left" w:pos="8190"/>
        </w:tabs>
      </w:pPr>
      <w:r>
        <w:tab/>
        <w:t>1 mol DEET</w:t>
      </w:r>
      <w:r>
        <w:tab/>
        <w:t>193.1 g DEET</w:t>
      </w:r>
    </w:p>
    <w:p w:rsidR="00A0764A" w:rsidRDefault="00A0764A" w:rsidP="00A0764A">
      <w:pPr>
        <w:tabs>
          <w:tab w:val="left" w:pos="720"/>
          <w:tab w:val="left" w:pos="4410"/>
          <w:tab w:val="left" w:pos="6480"/>
          <w:tab w:val="left" w:pos="8370"/>
        </w:tabs>
      </w:pPr>
      <w:r>
        <w:tab/>
        <w:t>Theor</w:t>
      </w:r>
      <w:r w:rsidR="00E526F3">
        <w:t>e</w:t>
      </w:r>
      <w:r>
        <w:t xml:space="preserve">tical yield of DEET = (moles </w:t>
      </w:r>
      <w:r w:rsidRPr="005A12BE">
        <w:rPr>
          <w:i/>
        </w:rPr>
        <w:t>m</w:t>
      </w:r>
      <w:r>
        <w:t>-</w:t>
      </w:r>
      <w:proofErr w:type="spellStart"/>
      <w:r>
        <w:t>toluic</w:t>
      </w:r>
      <w:proofErr w:type="spellEnd"/>
      <w:r>
        <w:t xml:space="preserve"> acid) x ------------------------- x ----------------------</w:t>
      </w:r>
    </w:p>
    <w:p w:rsidR="00A0764A" w:rsidRDefault="00A0764A" w:rsidP="00A0764A">
      <w:pPr>
        <w:tabs>
          <w:tab w:val="left" w:pos="5850"/>
          <w:tab w:val="left" w:pos="8190"/>
        </w:tabs>
      </w:pPr>
      <w:r>
        <w:tab/>
        <w:t xml:space="preserve">1 </w:t>
      </w:r>
      <w:proofErr w:type="spellStart"/>
      <w:r>
        <w:t>mol</w:t>
      </w:r>
      <w:proofErr w:type="spellEnd"/>
      <w:r>
        <w:t xml:space="preserve"> </w:t>
      </w:r>
      <w:r w:rsidRPr="00A0764A">
        <w:rPr>
          <w:i/>
        </w:rPr>
        <w:t>m</w:t>
      </w:r>
      <w:r>
        <w:t>-</w:t>
      </w:r>
      <w:proofErr w:type="spellStart"/>
      <w:r>
        <w:t>toluic</w:t>
      </w:r>
      <w:proofErr w:type="spellEnd"/>
      <w:r>
        <w:t xml:space="preserve"> acid</w:t>
      </w:r>
      <w:r>
        <w:tab/>
        <w:t xml:space="preserve">1 </w:t>
      </w:r>
      <w:proofErr w:type="spellStart"/>
      <w:r>
        <w:t>mol</w:t>
      </w:r>
      <w:proofErr w:type="spellEnd"/>
      <w:r>
        <w:t xml:space="preserve"> DEET</w:t>
      </w:r>
    </w:p>
    <w:p w:rsidR="00A0764A" w:rsidRDefault="00A0764A" w:rsidP="00A0764A">
      <w:pPr>
        <w:tabs>
          <w:tab w:val="left" w:pos="5850"/>
          <w:tab w:val="left" w:pos="8190"/>
        </w:tabs>
      </w:pPr>
    </w:p>
    <w:p w:rsidR="00A0764A" w:rsidRDefault="00A0764A" w:rsidP="00A83B0E">
      <w:pPr>
        <w:tabs>
          <w:tab w:val="left" w:pos="5220"/>
          <w:tab w:val="left" w:pos="7380"/>
        </w:tabs>
      </w:pPr>
      <w:r>
        <w:tab/>
        <w:t>1 mol DEET</w:t>
      </w:r>
      <w:r>
        <w:tab/>
        <w:t>193.1 g DEET</w:t>
      </w:r>
    </w:p>
    <w:p w:rsidR="00A0764A" w:rsidRDefault="00A0764A" w:rsidP="00A0764A">
      <w:pPr>
        <w:tabs>
          <w:tab w:val="left" w:pos="720"/>
          <w:tab w:val="left" w:pos="4410"/>
          <w:tab w:val="left" w:pos="4590"/>
          <w:tab w:val="left" w:pos="6480"/>
          <w:tab w:val="left" w:pos="6930"/>
          <w:tab w:val="left" w:pos="8370"/>
        </w:tabs>
      </w:pPr>
      <w:r>
        <w:tab/>
        <w:t>Theor</w:t>
      </w:r>
      <w:r w:rsidR="00E526F3">
        <w:t>e</w:t>
      </w:r>
      <w:r>
        <w:t>tical yield of DEET = (0.0020</w:t>
      </w:r>
      <w:r w:rsidR="00A83B0E">
        <w:t xml:space="preserve"> mol</w:t>
      </w:r>
      <w:r>
        <w:t>) x ------------------------- x --------------------</w:t>
      </w:r>
      <w:r w:rsidR="00E2115E">
        <w:t xml:space="preserve"> = 0.386 g DEET</w:t>
      </w:r>
    </w:p>
    <w:p w:rsidR="00A0764A" w:rsidRDefault="00A0764A" w:rsidP="00A83B0E">
      <w:pPr>
        <w:tabs>
          <w:tab w:val="left" w:pos="5040"/>
          <w:tab w:val="left" w:pos="7380"/>
        </w:tabs>
      </w:pPr>
      <w:r>
        <w:tab/>
        <w:t xml:space="preserve">1 </w:t>
      </w:r>
      <w:proofErr w:type="spellStart"/>
      <w:r>
        <w:t>mol</w:t>
      </w:r>
      <w:proofErr w:type="spellEnd"/>
      <w:r>
        <w:t xml:space="preserve"> </w:t>
      </w:r>
      <w:r w:rsidRPr="00A0764A">
        <w:rPr>
          <w:i/>
        </w:rPr>
        <w:t>m</w:t>
      </w:r>
      <w:r>
        <w:t>-</w:t>
      </w:r>
      <w:proofErr w:type="spellStart"/>
      <w:r>
        <w:t>toluic</w:t>
      </w:r>
      <w:proofErr w:type="spellEnd"/>
      <w:r>
        <w:t xml:space="preserve"> acid</w:t>
      </w:r>
      <w:r>
        <w:tab/>
        <w:t xml:space="preserve">1 </w:t>
      </w:r>
      <w:proofErr w:type="spellStart"/>
      <w:r>
        <w:t>mol</w:t>
      </w:r>
      <w:proofErr w:type="spellEnd"/>
      <w:r>
        <w:t xml:space="preserve"> DEET</w:t>
      </w:r>
    </w:p>
    <w:p w:rsidR="00A0764A" w:rsidRDefault="00A0764A" w:rsidP="00A0764A">
      <w:pPr>
        <w:tabs>
          <w:tab w:val="left" w:pos="5850"/>
          <w:tab w:val="left" w:pos="8190"/>
        </w:tabs>
      </w:pPr>
    </w:p>
    <w:p w:rsidR="00A0764A" w:rsidRDefault="00A0764A" w:rsidP="00A0764A">
      <w:pPr>
        <w:tabs>
          <w:tab w:val="left" w:pos="4050"/>
          <w:tab w:val="left" w:pos="4410"/>
          <w:tab w:val="left" w:pos="6480"/>
        </w:tabs>
      </w:pPr>
    </w:p>
    <w:p w:rsidR="0003017B" w:rsidRDefault="0003017B" w:rsidP="00A0764A">
      <w:pPr>
        <w:tabs>
          <w:tab w:val="left" w:pos="4050"/>
          <w:tab w:val="left" w:pos="4410"/>
          <w:tab w:val="left" w:pos="7110"/>
        </w:tabs>
      </w:pPr>
      <w:r>
        <w:tab/>
      </w:r>
      <w:r w:rsidR="00A0764A">
        <w:t>Actual yield of</w:t>
      </w:r>
      <w:r>
        <w:t xml:space="preserve"> </w:t>
      </w:r>
      <w:r w:rsidR="00A0764A">
        <w:t>DEET (0.340 g)</w:t>
      </w:r>
    </w:p>
    <w:p w:rsidR="0003017B" w:rsidRDefault="0003017B" w:rsidP="00A0764A">
      <w:pPr>
        <w:tabs>
          <w:tab w:val="left" w:pos="2880"/>
          <w:tab w:val="left" w:pos="4050"/>
        </w:tabs>
      </w:pPr>
      <w:r>
        <w:tab/>
        <w:t xml:space="preserve">% </w:t>
      </w:r>
      <w:r w:rsidR="00A0764A">
        <w:t>Yield</w:t>
      </w:r>
      <w:r>
        <w:t xml:space="preserve"> = ------------------------------ </w:t>
      </w:r>
      <w:r w:rsidR="00A0764A">
        <w:t>----------------- x 100 = 88.1%</w:t>
      </w:r>
    </w:p>
    <w:p w:rsidR="0003017B" w:rsidRDefault="0003017B" w:rsidP="00A0764A">
      <w:pPr>
        <w:tabs>
          <w:tab w:val="left" w:pos="4050"/>
          <w:tab w:val="left" w:pos="4410"/>
          <w:tab w:val="left" w:pos="7110"/>
        </w:tabs>
      </w:pPr>
      <w:r>
        <w:tab/>
      </w:r>
      <w:r w:rsidR="00A0764A">
        <w:t>Theoretical Yield of DEET (0.386 g)</w:t>
      </w:r>
    </w:p>
    <w:p w:rsidR="00A0764A" w:rsidRPr="00291F4D" w:rsidRDefault="00A0764A" w:rsidP="00A0764A">
      <w:pPr>
        <w:tabs>
          <w:tab w:val="left" w:pos="4050"/>
          <w:tab w:val="left" w:pos="4410"/>
          <w:tab w:val="left" w:pos="7110"/>
        </w:tabs>
      </w:pPr>
    </w:p>
    <w:p w:rsidR="00730418" w:rsidRDefault="00730418" w:rsidP="00ED5E3D"/>
    <w:commentRangeEnd w:id="13"/>
    <w:p w:rsidR="00730418" w:rsidRDefault="00064F50" w:rsidP="00730418">
      <w:r>
        <w:rPr>
          <w:rStyle w:val="CommentReference"/>
          <w:vanish/>
        </w:rPr>
        <w:commentReference w:id="13"/>
      </w:r>
      <w:r w:rsidR="003F4EA0">
        <w:tab/>
      </w:r>
      <w:commentRangeStart w:id="14"/>
      <w:r w:rsidR="00DA702A">
        <w:t>Th</w:t>
      </w:r>
      <w:r w:rsidR="003F4EA0">
        <w:t xml:space="preserve">e experiment </w:t>
      </w:r>
      <w:r w:rsidR="00E335A4">
        <w:t>proceeded</w:t>
      </w:r>
      <w:r w:rsidR="003F4EA0">
        <w:t xml:space="preserve"> as planned</w:t>
      </w:r>
      <w:r w:rsidR="00DA702A">
        <w:t>, giving a very good yield (88.1%) of DEET</w:t>
      </w:r>
      <w:r w:rsidR="003F4EA0">
        <w:t>.  There were no spills or other abnormal physical losses</w:t>
      </w:r>
      <w:r w:rsidR="00DA702A">
        <w:t xml:space="preserve">, so it is doubtful that this </w:t>
      </w:r>
      <w:r w:rsidR="00D0792F">
        <w:t>procedure can be improved much further without a significant amount of effort.</w:t>
      </w:r>
      <w:commentRangeEnd w:id="14"/>
      <w:r>
        <w:rPr>
          <w:rStyle w:val="CommentReference"/>
          <w:vanish/>
        </w:rPr>
        <w:commentReference w:id="14"/>
      </w:r>
    </w:p>
    <w:p w:rsidR="000E6AE8" w:rsidRDefault="000E6AE8" w:rsidP="00730418">
      <w:pPr>
        <w:rPr>
          <w:b/>
          <w:u w:val="single"/>
        </w:rPr>
      </w:pPr>
    </w:p>
    <w:p w:rsidR="000E6AE8" w:rsidRDefault="000E6AE8" w:rsidP="00730418">
      <w:pPr>
        <w:rPr>
          <w:b/>
          <w:u w:val="single"/>
        </w:rPr>
      </w:pPr>
    </w:p>
    <w:p w:rsidR="00730418" w:rsidRPr="0001674A" w:rsidRDefault="00730418" w:rsidP="00730418">
      <w:pPr>
        <w:rPr>
          <w:b/>
          <w:u w:val="single"/>
        </w:rPr>
      </w:pPr>
      <w:r w:rsidRPr="0001674A">
        <w:rPr>
          <w:b/>
          <w:u w:val="single"/>
        </w:rPr>
        <w:t>SUMMARY</w:t>
      </w:r>
      <w:r>
        <w:rPr>
          <w:b/>
          <w:u w:val="single"/>
        </w:rPr>
        <w:t xml:space="preserve"> AND CONCLUSIONS</w:t>
      </w:r>
    </w:p>
    <w:p w:rsidR="00730418" w:rsidRPr="00C55A0A" w:rsidRDefault="00730418" w:rsidP="00730418"/>
    <w:p w:rsidR="00D0792F" w:rsidRDefault="00D0792F" w:rsidP="00D0792F">
      <w:r>
        <w:t xml:space="preserve">In this experiment, it was shown that </w:t>
      </w:r>
      <w:r w:rsidRPr="00D0792F">
        <w:rPr>
          <w:i/>
        </w:rPr>
        <w:t>N</w:t>
      </w:r>
      <w:proofErr w:type="gramStart"/>
      <w:r w:rsidRPr="00D0792F">
        <w:rPr>
          <w:i/>
        </w:rPr>
        <w:t>,N</w:t>
      </w:r>
      <w:proofErr w:type="gramEnd"/>
      <w:r>
        <w:t>-diethyl-</w:t>
      </w:r>
      <w:r w:rsidRPr="00D0792F">
        <w:rPr>
          <w:i/>
        </w:rPr>
        <w:t>m</w:t>
      </w:r>
      <w:r>
        <w:t>-</w:t>
      </w:r>
      <w:proofErr w:type="spellStart"/>
      <w:r>
        <w:t>toluamide</w:t>
      </w:r>
      <w:proofErr w:type="spellEnd"/>
      <w:r>
        <w:t xml:space="preserve"> (DEET) could be produced from </w:t>
      </w:r>
      <w:r w:rsidRPr="00D0792F">
        <w:rPr>
          <w:i/>
        </w:rPr>
        <w:t>m</w:t>
      </w:r>
      <w:r>
        <w:t>-</w:t>
      </w:r>
      <w:proofErr w:type="spellStart"/>
      <w:r>
        <w:t>toluic</w:t>
      </w:r>
      <w:proofErr w:type="spellEnd"/>
      <w:r>
        <w:t xml:space="preserve"> acid by treatment with </w:t>
      </w:r>
      <w:proofErr w:type="spellStart"/>
      <w:r>
        <w:t>thionyl</w:t>
      </w:r>
      <w:proofErr w:type="spellEnd"/>
      <w:r>
        <w:t xml:space="preserve"> chloride followed by reaction of the intermediate acid chloride with </w:t>
      </w:r>
      <w:proofErr w:type="spellStart"/>
      <w:r>
        <w:t>diethylamine</w:t>
      </w:r>
      <w:proofErr w:type="spellEnd"/>
      <w:r>
        <w:t xml:space="preserve"> in an overall yield of 88.1%.  That the product synthesized was, in fact, </w:t>
      </w:r>
      <w:r w:rsidRPr="00D0792F">
        <w:rPr>
          <w:i/>
        </w:rPr>
        <w:t>N</w:t>
      </w:r>
      <w:proofErr w:type="gramStart"/>
      <w:r w:rsidRPr="00D0792F">
        <w:rPr>
          <w:i/>
        </w:rPr>
        <w:t>,N</w:t>
      </w:r>
      <w:proofErr w:type="gramEnd"/>
      <w:r>
        <w:t>-diethyl-</w:t>
      </w:r>
      <w:r w:rsidRPr="00D0792F">
        <w:rPr>
          <w:i/>
        </w:rPr>
        <w:t>m</w:t>
      </w:r>
      <w:r>
        <w:t>-</w:t>
      </w:r>
      <w:proofErr w:type="spellStart"/>
      <w:r>
        <w:t>toluamide</w:t>
      </w:r>
      <w:proofErr w:type="spellEnd"/>
      <w:r>
        <w:t xml:space="preserve"> was demonstrated by its IR and </w:t>
      </w:r>
      <w:r w:rsidRPr="00D0792F">
        <w:rPr>
          <w:vertAlign w:val="superscript"/>
        </w:rPr>
        <w:t>1</w:t>
      </w:r>
      <w:r>
        <w:t>H-NMR spectra.</w:t>
      </w:r>
    </w:p>
    <w:p w:rsidR="000E6AE8" w:rsidRDefault="000E6AE8" w:rsidP="00D0792F"/>
    <w:p w:rsidR="00FE4679" w:rsidRDefault="00FE4679" w:rsidP="00D0792F"/>
    <w:p w:rsidR="000E6AE8" w:rsidRPr="00C55A0A" w:rsidRDefault="000E6AE8" w:rsidP="00D0792F"/>
    <w:p w:rsidR="00730418" w:rsidRDefault="00730418" w:rsidP="00730418"/>
    <w:p w:rsidR="00730418" w:rsidRPr="0001674A" w:rsidRDefault="00730418" w:rsidP="00730418">
      <w:pPr>
        <w:rPr>
          <w:b/>
          <w:u w:val="single"/>
        </w:rPr>
      </w:pPr>
      <w:r w:rsidRPr="0001674A">
        <w:rPr>
          <w:b/>
          <w:u w:val="single"/>
        </w:rPr>
        <w:lastRenderedPageBreak/>
        <w:t>REFERENCES</w:t>
      </w:r>
    </w:p>
    <w:p w:rsidR="00730418" w:rsidRDefault="00730418" w:rsidP="00730418"/>
    <w:p w:rsidR="00730418" w:rsidRDefault="00730418" w:rsidP="00730418">
      <w:pPr>
        <w:ind w:left="360" w:hanging="360"/>
      </w:pPr>
      <w:r>
        <w:t xml:space="preserve">1.  Pavia, D. L.; </w:t>
      </w:r>
      <w:proofErr w:type="spellStart"/>
      <w:r>
        <w:t>Lampman</w:t>
      </w:r>
      <w:proofErr w:type="spellEnd"/>
      <w:r>
        <w:t xml:space="preserve">, G. M.; </w:t>
      </w:r>
      <w:proofErr w:type="spellStart"/>
      <w:r>
        <w:t>Kriz</w:t>
      </w:r>
      <w:proofErr w:type="spellEnd"/>
      <w:r>
        <w:t xml:space="preserve">, G. S.; Engel, R. G. </w:t>
      </w:r>
      <w:r w:rsidR="00D353F1" w:rsidRPr="00157110">
        <w:rPr>
          <w:i/>
        </w:rPr>
        <w:t xml:space="preserve">Introduction to Organic Laboratory Techniques, A </w:t>
      </w:r>
      <w:proofErr w:type="spellStart"/>
      <w:r w:rsidR="00D353F1" w:rsidRPr="00157110">
        <w:rPr>
          <w:i/>
        </w:rPr>
        <w:t>Microscale</w:t>
      </w:r>
      <w:proofErr w:type="spellEnd"/>
      <w:r w:rsidR="00D353F1" w:rsidRPr="00157110">
        <w:rPr>
          <w:i/>
        </w:rPr>
        <w:t xml:space="preserv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xml:space="preserve">, 1999; </w:t>
      </w:r>
      <w:r>
        <w:t xml:space="preserve">p. </w:t>
      </w:r>
      <w:r w:rsidR="00E50433">
        <w:t>373</w:t>
      </w:r>
      <w:r>
        <w:t>.</w:t>
      </w:r>
    </w:p>
    <w:p w:rsidR="00D353F1" w:rsidRDefault="001A0E23" w:rsidP="00D353F1">
      <w:pPr>
        <w:ind w:left="360" w:hanging="360"/>
      </w:pPr>
      <w:r>
        <w:t>2</w:t>
      </w:r>
      <w:r w:rsidR="00D353F1">
        <w:t xml:space="preserve">.  </w:t>
      </w:r>
      <w:proofErr w:type="spellStart"/>
      <w:r w:rsidR="00087D2F">
        <w:t>Bruice</w:t>
      </w:r>
      <w:proofErr w:type="spellEnd"/>
      <w:r w:rsidR="00087D2F">
        <w:t xml:space="preserve">, P. L. </w:t>
      </w:r>
      <w:r w:rsidR="00087D2F" w:rsidRPr="00D353F1">
        <w:rPr>
          <w:i/>
        </w:rPr>
        <w:t>Organic Chemistry</w:t>
      </w:r>
      <w:r w:rsidR="00087D2F">
        <w:rPr>
          <w:i/>
        </w:rPr>
        <w:t>;</w:t>
      </w:r>
      <w:r w:rsidR="00087D2F">
        <w:t xml:space="preserve"> 4</w:t>
      </w:r>
      <w:r w:rsidR="00087D2F" w:rsidRPr="0004733E">
        <w:rPr>
          <w:vertAlign w:val="superscript"/>
        </w:rPr>
        <w:t>th</w:t>
      </w:r>
      <w:r w:rsidR="00087D2F">
        <w:t xml:space="preserve"> ed.; Prentice Hall:  </w:t>
      </w:r>
      <w:smartTag w:uri="urn:schemas-microsoft-com:office:smarttags" w:element="place">
        <w:smartTag w:uri="urn:schemas-microsoft-com:office:smarttags" w:element="City">
          <w:r w:rsidR="00087D2F">
            <w:t>Upper Saddle River</w:t>
          </w:r>
        </w:smartTag>
        <w:r w:rsidR="00087D2F">
          <w:t xml:space="preserve">, </w:t>
        </w:r>
        <w:smartTag w:uri="urn:schemas-microsoft-com:office:smarttags" w:element="State">
          <w:r w:rsidR="00087D2F">
            <w:t>NJ</w:t>
          </w:r>
        </w:smartTag>
      </w:smartTag>
      <w:r w:rsidR="00087D2F">
        <w:t xml:space="preserve">, 2004; p. </w:t>
      </w:r>
      <w:r w:rsidR="008E26C7">
        <w:t>682</w:t>
      </w:r>
      <w:r w:rsidR="00087D2F">
        <w:t>.</w:t>
      </w:r>
    </w:p>
    <w:p w:rsidR="00D353F1" w:rsidRDefault="001A0E23" w:rsidP="00D353F1">
      <w:pPr>
        <w:ind w:left="360" w:hanging="360"/>
      </w:pPr>
      <w:r>
        <w:t>3</w:t>
      </w:r>
      <w:r w:rsidR="00D353F1">
        <w:t xml:space="preserve">.  Pavia, D. L.; </w:t>
      </w:r>
      <w:proofErr w:type="spellStart"/>
      <w:r w:rsidR="00D353F1">
        <w:t>Lampman</w:t>
      </w:r>
      <w:proofErr w:type="spellEnd"/>
      <w:r w:rsidR="00D353F1">
        <w:t xml:space="preserve">, G. M.; </w:t>
      </w:r>
      <w:proofErr w:type="spellStart"/>
      <w:r w:rsidR="00D353F1">
        <w:t>Kriz</w:t>
      </w:r>
      <w:proofErr w:type="spellEnd"/>
      <w:r w:rsidR="00D353F1">
        <w:t xml:space="preserve">, G. S.; Engel, R. G. </w:t>
      </w:r>
      <w:r w:rsidR="00D353F1" w:rsidRPr="00157110">
        <w:rPr>
          <w:i/>
        </w:rPr>
        <w:t xml:space="preserve">Introduction to Organic Laboratory Techniques, A </w:t>
      </w:r>
      <w:proofErr w:type="spellStart"/>
      <w:r w:rsidR="00D353F1" w:rsidRPr="00157110">
        <w:rPr>
          <w:i/>
        </w:rPr>
        <w:t>Microscale</w:t>
      </w:r>
      <w:proofErr w:type="spellEnd"/>
      <w:r w:rsidR="00D353F1" w:rsidRPr="00157110">
        <w:rPr>
          <w:i/>
        </w:rPr>
        <w:t xml:space="preserv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375</w:t>
      </w:r>
      <w:r w:rsidR="00D353F1">
        <w:t>.</w:t>
      </w:r>
    </w:p>
    <w:p w:rsidR="00D353F1" w:rsidRDefault="001A0E23" w:rsidP="00D353F1">
      <w:pPr>
        <w:ind w:left="360" w:hanging="360"/>
      </w:pPr>
      <w:r>
        <w:t>4</w:t>
      </w:r>
      <w:r w:rsidR="00515CC1">
        <w:t xml:space="preserve">.  </w:t>
      </w:r>
      <w:r w:rsidR="00D353F1">
        <w:t xml:space="preserve">Pavia, D. L.; </w:t>
      </w:r>
      <w:proofErr w:type="spellStart"/>
      <w:r w:rsidR="00D353F1">
        <w:t>Lampman</w:t>
      </w:r>
      <w:proofErr w:type="spellEnd"/>
      <w:r w:rsidR="00D353F1">
        <w:t xml:space="preserve">, G. M.; </w:t>
      </w:r>
      <w:proofErr w:type="spellStart"/>
      <w:r w:rsidR="00D353F1">
        <w:t>Kriz</w:t>
      </w:r>
      <w:proofErr w:type="spellEnd"/>
      <w:r w:rsidR="00D353F1">
        <w:t xml:space="preserve">, G. S.; Engel, R. G. </w:t>
      </w:r>
      <w:r w:rsidR="00D353F1" w:rsidRPr="00157110">
        <w:rPr>
          <w:i/>
        </w:rPr>
        <w:t xml:space="preserve">Introduction to Organic Laboratory Techniques, A </w:t>
      </w:r>
      <w:proofErr w:type="spellStart"/>
      <w:r w:rsidR="00D353F1" w:rsidRPr="00157110">
        <w:rPr>
          <w:i/>
        </w:rPr>
        <w:t>Microscale</w:t>
      </w:r>
      <w:proofErr w:type="spellEnd"/>
      <w:r w:rsidR="00D353F1" w:rsidRPr="00157110">
        <w:rPr>
          <w:i/>
        </w:rPr>
        <w:t xml:space="preserv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 xml:space="preserve"> 374.</w:t>
      </w:r>
    </w:p>
    <w:p w:rsidR="007C6961" w:rsidRDefault="001A0E23" w:rsidP="007C6961">
      <w:pPr>
        <w:ind w:left="360" w:hanging="360"/>
      </w:pPr>
      <w:r>
        <w:t>5</w:t>
      </w:r>
      <w:r w:rsidR="007C6961">
        <w:t xml:space="preserve">.  See </w:t>
      </w:r>
      <w:smartTag w:uri="urn:schemas-microsoft-com:office:smarttags" w:element="City">
        <w:r w:rsidR="007C6961">
          <w:t>Pavia</w:t>
        </w:r>
      </w:smartTag>
      <w:r w:rsidR="007C6961">
        <w:t xml:space="preserve">, D. L.; </w:t>
      </w:r>
      <w:proofErr w:type="spellStart"/>
      <w:r w:rsidR="007C6961">
        <w:t>Lampman</w:t>
      </w:r>
      <w:proofErr w:type="spellEnd"/>
      <w:r w:rsidR="007C6961">
        <w:t xml:space="preserve">, G. M.; </w:t>
      </w:r>
      <w:proofErr w:type="spellStart"/>
      <w:r w:rsidR="007C6961">
        <w:t>Kriz</w:t>
      </w:r>
      <w:proofErr w:type="spellEnd"/>
      <w:r w:rsidR="007C6961">
        <w:t xml:space="preserve">, G. S.; Engel, R. G. </w:t>
      </w:r>
      <w:r w:rsidR="007C6961" w:rsidRPr="00157110">
        <w:rPr>
          <w:i/>
        </w:rPr>
        <w:t xml:space="preserve">Introduction to Organic Laboratory Techniques, A </w:t>
      </w:r>
      <w:proofErr w:type="spellStart"/>
      <w:r w:rsidR="007C6961" w:rsidRPr="00157110">
        <w:rPr>
          <w:i/>
        </w:rPr>
        <w:t>Microscale</w:t>
      </w:r>
      <w:proofErr w:type="spellEnd"/>
      <w:r w:rsidR="007C6961" w:rsidRPr="00157110">
        <w:rPr>
          <w:i/>
        </w:rPr>
        <w:t xml:space="preserv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743 for a description of this type of sample preparation.  The holder described in Figure 19.1 will not be used for this experiment.</w:t>
      </w:r>
    </w:p>
    <w:p w:rsidR="007C6961" w:rsidRDefault="001A0E23" w:rsidP="007C6961">
      <w:pPr>
        <w:ind w:left="360" w:hanging="360"/>
      </w:pPr>
      <w:r>
        <w:t>6</w:t>
      </w:r>
      <w:r w:rsidR="007C6961">
        <w:t xml:space="preserve">.  Pavia, D. L.; </w:t>
      </w:r>
      <w:proofErr w:type="spellStart"/>
      <w:r w:rsidR="007C6961">
        <w:t>Lampman</w:t>
      </w:r>
      <w:proofErr w:type="spellEnd"/>
      <w:r w:rsidR="007C6961">
        <w:t xml:space="preserve">, G. M.; </w:t>
      </w:r>
      <w:proofErr w:type="spellStart"/>
      <w:r w:rsidR="007C6961">
        <w:t>Kriz</w:t>
      </w:r>
      <w:proofErr w:type="spellEnd"/>
      <w:r w:rsidR="007C6961">
        <w:t xml:space="preserve">, G. S.; Engel, R. G. </w:t>
      </w:r>
      <w:r w:rsidR="007C6961" w:rsidRPr="00157110">
        <w:rPr>
          <w:i/>
        </w:rPr>
        <w:t xml:space="preserve">Introduction to Organic Laboratory Techniques, A </w:t>
      </w:r>
      <w:proofErr w:type="spellStart"/>
      <w:r w:rsidR="007C6961" w:rsidRPr="00157110">
        <w:rPr>
          <w:i/>
        </w:rPr>
        <w:t>Microscale</w:t>
      </w:r>
      <w:proofErr w:type="spellEnd"/>
      <w:r w:rsidR="007C6961" w:rsidRPr="00157110">
        <w:rPr>
          <w:i/>
        </w:rPr>
        <w:t xml:space="preserv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A19.</w:t>
      </w:r>
    </w:p>
    <w:p w:rsidR="00F15BEC" w:rsidRDefault="001A0E23" w:rsidP="00F15BEC">
      <w:pPr>
        <w:ind w:left="360" w:hanging="360"/>
      </w:pPr>
      <w:r>
        <w:t>7</w:t>
      </w:r>
      <w:r w:rsidR="00F15BEC">
        <w:t xml:space="preserve">.  Pavia, D. L.; </w:t>
      </w:r>
      <w:proofErr w:type="spellStart"/>
      <w:r w:rsidR="00F15BEC">
        <w:t>Lampman</w:t>
      </w:r>
      <w:proofErr w:type="spellEnd"/>
      <w:r w:rsidR="00F15BEC">
        <w:t xml:space="preserve">, G. M.; </w:t>
      </w:r>
      <w:proofErr w:type="spellStart"/>
      <w:r w:rsidR="00F15BEC">
        <w:t>Kriz</w:t>
      </w:r>
      <w:proofErr w:type="spellEnd"/>
      <w:r w:rsidR="00F15BEC">
        <w:t xml:space="preserve">, G. S.; Engel, R. G. </w:t>
      </w:r>
      <w:r w:rsidR="00F15BEC" w:rsidRPr="00157110">
        <w:rPr>
          <w:i/>
        </w:rPr>
        <w:t xml:space="preserve">Introduction to Organic Laboratory Techniques, A </w:t>
      </w:r>
      <w:proofErr w:type="spellStart"/>
      <w:r w:rsidR="00F15BEC" w:rsidRPr="00157110">
        <w:rPr>
          <w:i/>
        </w:rPr>
        <w:t>Microscale</w:t>
      </w:r>
      <w:proofErr w:type="spellEnd"/>
      <w:r w:rsidR="00F15BEC" w:rsidRPr="00157110">
        <w:rPr>
          <w:i/>
        </w:rPr>
        <w:t xml:space="preserve"> Approach</w:t>
      </w:r>
      <w:r w:rsidR="00F15BEC">
        <w:rPr>
          <w:i/>
        </w:rPr>
        <w:t>;</w:t>
      </w:r>
      <w:r w:rsidR="00F15BEC" w:rsidRPr="00D7527C">
        <w:t xml:space="preserve"> </w:t>
      </w:r>
      <w:r w:rsidR="00F15BEC">
        <w:t>3</w:t>
      </w:r>
      <w:r w:rsidR="00F15BEC" w:rsidRPr="0004733E">
        <w:rPr>
          <w:vertAlign w:val="superscript"/>
        </w:rPr>
        <w:t>rd</w:t>
      </w:r>
      <w:r w:rsidR="00F15BEC">
        <w:t xml:space="preserve"> ed.; Brooks/Cole:  </w:t>
      </w:r>
      <w:smartTag w:uri="urn:schemas-microsoft-com:office:smarttags" w:element="place">
        <w:smartTag w:uri="urn:schemas-microsoft-com:office:smarttags" w:element="City">
          <w:r w:rsidR="00F15BEC">
            <w:t>Pacific Grove</w:t>
          </w:r>
        </w:smartTag>
        <w:r w:rsidR="00F15BEC">
          <w:t xml:space="preserve">, </w:t>
        </w:r>
        <w:smartTag w:uri="urn:schemas-microsoft-com:office:smarttags" w:element="State">
          <w:r w:rsidR="00F15BEC">
            <w:t>CA</w:t>
          </w:r>
        </w:smartTag>
      </w:smartTag>
      <w:r w:rsidR="00F15BEC">
        <w:t>, 1999; p. A37.</w:t>
      </w:r>
    </w:p>
    <w:p w:rsidR="00D353F1" w:rsidRDefault="001A0E23" w:rsidP="00D353F1">
      <w:pPr>
        <w:ind w:left="360" w:hanging="360"/>
      </w:pPr>
      <w:r>
        <w:t>8</w:t>
      </w:r>
      <w:r w:rsidR="00D353F1">
        <w:t xml:space="preserve">.  Data taken from product descriptions and MSDS’s at the Fisher Scientific website. </w:t>
      </w:r>
      <w:hyperlink w:history="1">
        <w:r w:rsidR="00D353F1" w:rsidRPr="006A1F07">
          <w:rPr>
            <w:rStyle w:val="Hyperlink"/>
          </w:rPr>
          <w:t>https://new.fishersci.com</w:t>
        </w:r>
      </w:hyperlink>
      <w:r w:rsidR="00D353F1">
        <w:t xml:space="preserve"> (accessed June, 2005).</w:t>
      </w:r>
    </w:p>
    <w:p w:rsidR="00D353F1" w:rsidRDefault="001A0E23" w:rsidP="00D353F1">
      <w:pPr>
        <w:ind w:left="360" w:hanging="360"/>
      </w:pPr>
      <w:r>
        <w:t>9</w:t>
      </w:r>
      <w:r w:rsidR="00D353F1">
        <w:t xml:space="preserve">.  </w:t>
      </w:r>
      <w:r w:rsidR="00D353F1" w:rsidRPr="00157110">
        <w:rPr>
          <w:i/>
        </w:rPr>
        <w:t xml:space="preserve">Introduction to Organic Laboratory Techniques, </w:t>
      </w:r>
      <w:proofErr w:type="gramStart"/>
      <w:r w:rsidR="00D353F1" w:rsidRPr="00157110">
        <w:rPr>
          <w:i/>
        </w:rPr>
        <w:t>A</w:t>
      </w:r>
      <w:proofErr w:type="gramEnd"/>
      <w:r w:rsidR="00D353F1" w:rsidRPr="00157110">
        <w:rPr>
          <w:i/>
        </w:rPr>
        <w:t xml:space="preserve"> </w:t>
      </w:r>
      <w:proofErr w:type="spellStart"/>
      <w:r w:rsidR="00D353F1" w:rsidRPr="00157110">
        <w:rPr>
          <w:i/>
        </w:rPr>
        <w:t>Microscale</w:t>
      </w:r>
      <w:proofErr w:type="spellEnd"/>
      <w:r w:rsidR="00D353F1" w:rsidRPr="00157110">
        <w:rPr>
          <w:i/>
        </w:rPr>
        <w:t xml:space="preserv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1999; p.</w:t>
      </w:r>
      <w:r w:rsidR="00680FD2">
        <w:t xml:space="preserve"> 377</w:t>
      </w:r>
      <w:r w:rsidR="00D353F1">
        <w:t>.</w:t>
      </w:r>
    </w:p>
    <w:p w:rsidR="00680FD2" w:rsidRPr="00680FD2" w:rsidRDefault="001A0E23" w:rsidP="00D353F1">
      <w:pPr>
        <w:ind w:left="360" w:hanging="360"/>
      </w:pPr>
      <w:r>
        <w:t>10</w:t>
      </w:r>
      <w:r w:rsidR="00680FD2">
        <w:t xml:space="preserve">.  </w:t>
      </w:r>
      <w:r w:rsidR="00680FD2" w:rsidRPr="00680FD2">
        <w:t xml:space="preserve">Spectral Database for Organic Compounds (SDBS). </w:t>
      </w:r>
      <w:hyperlink r:id="rId21" w:history="1">
        <w:r w:rsidR="00680FD2" w:rsidRPr="00680FD2">
          <w:rPr>
            <w:rStyle w:val="Hyperlink"/>
          </w:rPr>
          <w:t>www.aist.go.jp/RIODB/SDBS/cgi-bin/cre_index.cgi</w:t>
        </w:r>
      </w:hyperlink>
      <w:r w:rsidR="00680FD2" w:rsidRPr="00680FD2">
        <w:t xml:space="preserve"> (accessed May, 2006)</w:t>
      </w:r>
    </w:p>
    <w:p w:rsidR="00310517" w:rsidRPr="00AB5A0A" w:rsidRDefault="00AB5A0A" w:rsidP="00ED5E3D">
      <w:pPr>
        <w:rPr>
          <w:b/>
          <w:u w:val="single"/>
        </w:rPr>
      </w:pPr>
      <w:r>
        <w:br w:type="page"/>
      </w:r>
      <w:r w:rsidRPr="00AB5A0A">
        <w:rPr>
          <w:b/>
          <w:u w:val="single"/>
        </w:rPr>
        <w:lastRenderedPageBreak/>
        <w:t>ANSWERS TO QUESTIONS</w:t>
      </w:r>
    </w:p>
    <w:p w:rsidR="00AB5A0A" w:rsidRDefault="00AB5A0A" w:rsidP="00ED5E3D"/>
    <w:p w:rsidR="00AB5A0A" w:rsidRDefault="00AB5A0A" w:rsidP="00AB5A0A">
      <w:pPr>
        <w:ind w:left="360" w:hanging="360"/>
      </w:pPr>
      <w:r>
        <w:t>1.  Why is the reaction mixture extracted with 10% aqueous sodium hydroxide?  Write an equation.</w:t>
      </w:r>
    </w:p>
    <w:p w:rsidR="00AB5A0A" w:rsidRDefault="00AB5A0A" w:rsidP="00AB5A0A">
      <w:pPr>
        <w:ind w:left="360" w:hanging="360"/>
      </w:pPr>
    </w:p>
    <w:p w:rsidR="00AB5A0A" w:rsidRDefault="00AB5A0A" w:rsidP="00AB5A0A">
      <w:pPr>
        <w:ind w:left="1440"/>
      </w:pPr>
      <w:r>
        <w:t xml:space="preserve">In the event any acid chloride did not react with </w:t>
      </w:r>
      <w:proofErr w:type="spellStart"/>
      <w:r>
        <w:t>diethylamine</w:t>
      </w:r>
      <w:proofErr w:type="spellEnd"/>
      <w:r>
        <w:t xml:space="preserve">, the sodium hydroxide converts the residual acid chloride to the sodium salt of </w:t>
      </w:r>
      <w:r w:rsidRPr="005566E0">
        <w:rPr>
          <w:i/>
        </w:rPr>
        <w:t>m</w:t>
      </w:r>
      <w:r>
        <w:t>-</w:t>
      </w:r>
      <w:proofErr w:type="spellStart"/>
      <w:r>
        <w:t>toluic</w:t>
      </w:r>
      <w:proofErr w:type="spellEnd"/>
      <w:r>
        <w:t xml:space="preserve"> acid.  This salt is water soluble and is extracted out of the organic layer into the aqueous layer and therefore is separated from the product.  The equation which describes this process is:</w:t>
      </w:r>
    </w:p>
    <w:p w:rsidR="00AB5A0A" w:rsidRDefault="00AB5A0A" w:rsidP="00AB5A0A">
      <w:pPr>
        <w:ind w:left="1800" w:hanging="360"/>
      </w:pPr>
    </w:p>
    <w:p w:rsidR="00AB5A0A" w:rsidRPr="005566E0" w:rsidRDefault="00DB59ED" w:rsidP="00AB5A0A">
      <w:pPr>
        <w:ind w:left="1800" w:hanging="360"/>
      </w:pPr>
      <w:r>
        <w:rPr>
          <w:noProof/>
        </w:rPr>
        <w:drawing>
          <wp:inline distT="0" distB="0" distL="0" distR="0">
            <wp:extent cx="45339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inline>
        </w:drawing>
      </w:r>
    </w:p>
    <w:p w:rsidR="00AB5A0A" w:rsidRDefault="00AB5A0A" w:rsidP="00AB5A0A">
      <w:pPr>
        <w:ind w:left="360" w:hanging="360"/>
      </w:pPr>
    </w:p>
    <w:p w:rsidR="00AB5A0A" w:rsidRDefault="00AB5A0A" w:rsidP="00AB5A0A">
      <w:pPr>
        <w:ind w:left="360" w:hanging="360"/>
      </w:pPr>
      <w:r>
        <w:t xml:space="preserve">2.  What reaction would take place if the acid chloride of </w:t>
      </w:r>
      <w:r w:rsidRPr="000E664F">
        <w:rPr>
          <w:i/>
        </w:rPr>
        <w:t>m</w:t>
      </w:r>
      <w:r>
        <w:t>-</w:t>
      </w:r>
      <w:proofErr w:type="spellStart"/>
      <w:r>
        <w:t>toluic</w:t>
      </w:r>
      <w:proofErr w:type="spellEnd"/>
      <w:r>
        <w:t xml:space="preserve"> acid were mixed with water?  Write an equation.</w:t>
      </w:r>
    </w:p>
    <w:p w:rsidR="00AB5A0A" w:rsidRDefault="00AB5A0A" w:rsidP="00AB5A0A">
      <w:pPr>
        <w:ind w:left="360" w:hanging="360"/>
      </w:pPr>
    </w:p>
    <w:p w:rsidR="00AB5A0A" w:rsidRDefault="00AB5A0A" w:rsidP="00AB5A0A">
      <w:pPr>
        <w:ind w:left="1800" w:hanging="360"/>
      </w:pPr>
      <w:r>
        <w:t>The acid chloride would hydrolyze according to the following equation:</w:t>
      </w:r>
    </w:p>
    <w:p w:rsidR="00AB5A0A" w:rsidRDefault="00AB5A0A" w:rsidP="00AB5A0A">
      <w:pPr>
        <w:ind w:left="1440" w:hanging="360"/>
      </w:pPr>
    </w:p>
    <w:p w:rsidR="00AB5A0A" w:rsidRPr="00EC06B6" w:rsidRDefault="00DB59ED" w:rsidP="00AB5A0A">
      <w:pPr>
        <w:ind w:left="1800" w:hanging="360"/>
      </w:pPr>
      <w:r>
        <w:rPr>
          <w:noProof/>
        </w:rPr>
        <w:drawing>
          <wp:inline distT="0" distB="0" distL="0" distR="0">
            <wp:extent cx="473392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33925" cy="1219200"/>
                    </a:xfrm>
                    <a:prstGeom prst="rect">
                      <a:avLst/>
                    </a:prstGeom>
                    <a:noFill/>
                    <a:ln>
                      <a:noFill/>
                    </a:ln>
                  </pic:spPr>
                </pic:pic>
              </a:graphicData>
            </a:graphic>
          </wp:inline>
        </w:drawing>
      </w:r>
    </w:p>
    <w:p w:rsidR="00AB5A0A" w:rsidRDefault="00AB5A0A" w:rsidP="00ED5E3D"/>
    <w:p w:rsidR="00AB5A0A" w:rsidRDefault="00AB5A0A" w:rsidP="00ED5E3D"/>
    <w:p w:rsidR="00125263" w:rsidRDefault="00125263" w:rsidP="00125263">
      <w:pPr>
        <w:jc w:val="center"/>
        <w:sectPr w:rsidR="00125263" w:rsidSect="00843BBE">
          <w:footerReference w:type="default" r:id="rId24"/>
          <w:pgSz w:w="12240" w:h="15840" w:code="1"/>
          <w:pgMar w:top="720" w:right="720" w:bottom="720" w:left="720" w:header="720" w:footer="432" w:gutter="0"/>
          <w:pgNumType w:start="1"/>
          <w:cols w:space="720"/>
          <w:docGrid w:linePitch="360"/>
        </w:sectPr>
      </w:pPr>
    </w:p>
    <w:p w:rsidR="00C42A3A" w:rsidRDefault="00DB59ED" w:rsidP="00C42A3A">
      <w:pPr>
        <w:jc w:val="center"/>
      </w:pPr>
      <w:r>
        <w:rPr>
          <w:noProof/>
        </w:rPr>
        <w:lastRenderedPageBreak/>
        <w:drawing>
          <wp:inline distT="0" distB="0" distL="0" distR="0">
            <wp:extent cx="7848600" cy="6076950"/>
            <wp:effectExtent l="0" t="0" r="0" b="0"/>
            <wp:docPr id="11" name="Picture 11" descr="DEET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ET I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48600" cy="6076950"/>
                    </a:xfrm>
                    <a:prstGeom prst="rect">
                      <a:avLst/>
                    </a:prstGeom>
                    <a:noFill/>
                    <a:ln>
                      <a:noFill/>
                    </a:ln>
                  </pic:spPr>
                </pic:pic>
              </a:graphicData>
            </a:graphic>
          </wp:inline>
        </w:drawing>
      </w:r>
    </w:p>
    <w:p w:rsidR="006237DE" w:rsidRDefault="006237DE" w:rsidP="00C42A3A">
      <w:pPr>
        <w:jc w:val="center"/>
      </w:pPr>
    </w:p>
    <w:p w:rsidR="00570B4D" w:rsidRPr="003A35C0" w:rsidRDefault="00570B4D" w:rsidP="00570B4D">
      <w:pPr>
        <w:rPr>
          <w:sz w:val="20"/>
          <w:szCs w:val="20"/>
        </w:rPr>
      </w:pPr>
      <w:proofErr w:type="gramStart"/>
      <w:r w:rsidRPr="003A35C0">
        <w:rPr>
          <w:sz w:val="20"/>
          <w:szCs w:val="20"/>
        </w:rPr>
        <w:t>Reproduced from the Spectral Database for Organic Compounds (SDBS).</w:t>
      </w:r>
      <w:proofErr w:type="gramEnd"/>
      <w:r w:rsidRPr="003A35C0">
        <w:rPr>
          <w:sz w:val="20"/>
          <w:szCs w:val="20"/>
        </w:rPr>
        <w:t xml:space="preserve"> </w:t>
      </w:r>
      <w:hyperlink r:id="rId26"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p w:rsidR="005A2707" w:rsidRDefault="00C42A3A" w:rsidP="005A2707">
      <w:r>
        <w:br w:type="page"/>
      </w:r>
      <w:r w:rsidR="00DB59ED">
        <w:rPr>
          <w:noProof/>
        </w:rPr>
        <w:lastRenderedPageBreak/>
        <w:drawing>
          <wp:inline distT="0" distB="0" distL="0" distR="0">
            <wp:extent cx="8524875" cy="4019550"/>
            <wp:effectExtent l="0" t="0" r="9525" b="0"/>
            <wp:docPr id="12" name="Picture 12" descr="DEET H-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ET H-NM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24875" cy="4019550"/>
                    </a:xfrm>
                    <a:prstGeom prst="rect">
                      <a:avLst/>
                    </a:prstGeom>
                    <a:noFill/>
                    <a:ln>
                      <a:noFill/>
                    </a:ln>
                  </pic:spPr>
                </pic:pic>
              </a:graphicData>
            </a:graphic>
          </wp:inline>
        </w:drawing>
      </w:r>
    </w:p>
    <w:tbl>
      <w:tblPr>
        <w:tblW w:w="1585" w:type="pct"/>
        <w:tblCellSpacing w:w="15" w:type="dxa"/>
        <w:tblCellMar>
          <w:top w:w="15" w:type="dxa"/>
          <w:left w:w="15" w:type="dxa"/>
          <w:bottom w:w="15" w:type="dxa"/>
          <w:right w:w="15" w:type="dxa"/>
        </w:tblCellMar>
        <w:tblLook w:val="0000" w:firstRow="0" w:lastRow="0" w:firstColumn="0" w:lastColumn="0" w:noHBand="0" w:noVBand="0"/>
      </w:tblPr>
      <w:tblGrid>
        <w:gridCol w:w="4274"/>
      </w:tblGrid>
      <w:tr w:rsidR="005A2707">
        <w:trPr>
          <w:tblCellSpacing w:w="15" w:type="dxa"/>
        </w:trPr>
        <w:tc>
          <w:tcPr>
            <w:tcW w:w="4930" w:type="pct"/>
          </w:tcPr>
          <w:p w:rsidR="005A2707" w:rsidRDefault="00DB59ED" w:rsidP="00016E51">
            <w:r>
              <w:rPr>
                <w:noProof/>
              </w:rPr>
              <w:drawing>
                <wp:anchor distT="0" distB="0" distL="114300" distR="114300" simplePos="0" relativeHeight="251657728" behindDoc="0" locked="0" layoutInCell="1" allowOverlap="1">
                  <wp:simplePos x="0" y="0"/>
                  <wp:positionH relativeFrom="column">
                    <wp:posOffset>4863465</wp:posOffset>
                  </wp:positionH>
                  <wp:positionV relativeFrom="paragraph">
                    <wp:posOffset>69850</wp:posOffset>
                  </wp:positionV>
                  <wp:extent cx="3352800" cy="1543050"/>
                  <wp:effectExtent l="0" t="0" r="0" b="0"/>
                  <wp:wrapNone/>
                  <wp:docPr id="13"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0" cy="1543050"/>
                          </a:xfrm>
                          <a:prstGeom prst="rect">
                            <a:avLst/>
                          </a:prstGeom>
                          <a:noFill/>
                        </pic:spPr>
                      </pic:pic>
                    </a:graphicData>
                  </a:graphic>
                  <wp14:sizeRelH relativeFrom="page">
                    <wp14:pctWidth>0</wp14:pctWidth>
                  </wp14:sizeRelH>
                  <wp14:sizeRelV relativeFrom="page">
                    <wp14:pctHeight>0</wp14:pctHeight>
                  </wp14:sizeRelV>
                </wp:anchor>
              </w:drawing>
            </w:r>
          </w:p>
        </w:tc>
      </w:tr>
      <w:tr w:rsidR="005A2707">
        <w:trPr>
          <w:tblCellSpacing w:w="15" w:type="dxa"/>
        </w:trPr>
        <w:tc>
          <w:tcPr>
            <w:tcW w:w="4930" w:type="pct"/>
          </w:tcPr>
          <w:p w:rsidR="005A2707" w:rsidRDefault="005A2707" w:rsidP="00016E51">
            <w:pPr>
              <w:pStyle w:val="HTMLPreformatted"/>
            </w:pPr>
            <w:r>
              <w:t xml:space="preserve">    </w:t>
            </w:r>
            <w:r>
              <w:rPr>
                <w:b/>
                <w:bCs/>
              </w:rPr>
              <w:t>Assign.     Shift(ppm)</w:t>
            </w:r>
            <w:r>
              <w:br/>
            </w:r>
          </w:p>
          <w:p w:rsidR="005A2707" w:rsidRDefault="005A2707" w:rsidP="00016E51">
            <w:pPr>
              <w:pStyle w:val="HTMLPreformatted"/>
            </w:pPr>
            <w:r>
              <w:t xml:space="preserve">      A             7.251</w:t>
            </w:r>
          </w:p>
          <w:p w:rsidR="005A2707" w:rsidRDefault="005A2707" w:rsidP="00016E51">
            <w:pPr>
              <w:pStyle w:val="HTMLPreformatted"/>
            </w:pPr>
            <w:r>
              <w:t xml:space="preserve">      B             7.18</w:t>
            </w:r>
          </w:p>
          <w:p w:rsidR="005A2707" w:rsidRDefault="005A2707" w:rsidP="00016E51">
            <w:pPr>
              <w:pStyle w:val="HTMLPreformatted"/>
            </w:pPr>
            <w:r>
              <w:t xml:space="preserve">      C             7.139</w:t>
            </w:r>
          </w:p>
          <w:p w:rsidR="005A2707" w:rsidRDefault="005A2707" w:rsidP="00016E51">
            <w:pPr>
              <w:pStyle w:val="HTMLPreformatted"/>
            </w:pPr>
            <w:r>
              <w:t xml:space="preserve">      E     *1      3.53</w:t>
            </w:r>
          </w:p>
          <w:p w:rsidR="005A2707" w:rsidRDefault="005A2707" w:rsidP="00016E51">
            <w:pPr>
              <w:pStyle w:val="HTMLPreformatted"/>
            </w:pPr>
            <w:r>
              <w:t xml:space="preserve">      F     *1      3.24</w:t>
            </w:r>
          </w:p>
          <w:p w:rsidR="005A2707" w:rsidRDefault="005A2707" w:rsidP="00016E51">
            <w:pPr>
              <w:pStyle w:val="HTMLPreformatted"/>
            </w:pPr>
            <w:r>
              <w:t xml:space="preserve">      G             2.352</w:t>
            </w:r>
          </w:p>
          <w:p w:rsidR="005A2707" w:rsidRDefault="005A2707" w:rsidP="00016E51">
            <w:pPr>
              <w:pStyle w:val="HTMLPreformatted"/>
            </w:pPr>
            <w:r>
              <w:t xml:space="preserve">      J     *2      1.23</w:t>
            </w:r>
          </w:p>
          <w:p w:rsidR="005A2707" w:rsidRDefault="005A2707" w:rsidP="00016E51">
            <w:pPr>
              <w:pStyle w:val="HTMLPreformatted"/>
            </w:pPr>
            <w:r>
              <w:t xml:space="preserve">      K     *2      1.09</w:t>
            </w:r>
          </w:p>
          <w:p w:rsidR="005A2707" w:rsidRDefault="005A2707" w:rsidP="00016E51">
            <w:pPr>
              <w:pStyle w:val="HTMLPreformatted"/>
            </w:pPr>
            <w:r>
              <w:t xml:space="preserve">  </w:t>
            </w:r>
          </w:p>
        </w:tc>
      </w:tr>
    </w:tbl>
    <w:p w:rsidR="005A2707" w:rsidRDefault="005A2707" w:rsidP="005A2707">
      <w:pPr>
        <w:pStyle w:val="z-BottomofForm"/>
        <w:jc w:val="left"/>
      </w:pPr>
    </w:p>
    <w:p w:rsidR="00813F3A" w:rsidRPr="00813F3A" w:rsidRDefault="005A2707" w:rsidP="005A2707">
      <w:proofErr w:type="gramStart"/>
      <w:r w:rsidRPr="003A35C0">
        <w:rPr>
          <w:sz w:val="20"/>
          <w:szCs w:val="20"/>
        </w:rPr>
        <w:t>Reproduced from the Spectral Database for Organic Compounds (SDBS).</w:t>
      </w:r>
      <w:proofErr w:type="gramEnd"/>
      <w:r w:rsidRPr="003A35C0">
        <w:rPr>
          <w:sz w:val="20"/>
          <w:szCs w:val="20"/>
        </w:rPr>
        <w:t xml:space="preserve"> </w:t>
      </w:r>
      <w:hyperlink r:id="rId29"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sectPr w:rsidR="00813F3A" w:rsidRPr="00813F3A" w:rsidSect="00730418">
      <w:pgSz w:w="15840" w:h="12240" w:orient="landscape" w:code="1"/>
      <w:pgMar w:top="1440" w:right="1440" w:bottom="245" w:left="1008"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aj" w:date="2006-05-11T09:45:00Z" w:initials="h">
    <w:p w:rsidR="00912BE8" w:rsidRDefault="00912BE8">
      <w:pPr>
        <w:pStyle w:val="CommentText"/>
      </w:pPr>
      <w:r>
        <w:rPr>
          <w:rStyle w:val="CommentReference"/>
        </w:rPr>
        <w:annotationRef/>
      </w:r>
      <w:r>
        <w:t>TITLE.  Note that the title summarizes in one sentence the purpose of the experiment</w:t>
      </w:r>
    </w:p>
  </w:comment>
  <w:comment w:id="2" w:author="hannaj" w:date="2006-05-09T16:59:00Z" w:initials="h">
    <w:p w:rsidR="00912BE8" w:rsidRDefault="00912BE8">
      <w:pPr>
        <w:pStyle w:val="CommentText"/>
      </w:pPr>
      <w:r>
        <w:rPr>
          <w:rStyle w:val="CommentReference"/>
        </w:rPr>
        <w:annotationRef/>
      </w:r>
      <w:r>
        <w:t>Lab Reports should be written using passive voice.  The experimenter is ideally an objective observer, and writes his or her reports as such.</w:t>
      </w:r>
    </w:p>
  </w:comment>
  <w:comment w:id="3" w:author="hannaj" w:date="2006-05-16T13:13:00Z" w:initials="h">
    <w:p w:rsidR="00912BE8" w:rsidRDefault="00912BE8">
      <w:pPr>
        <w:pStyle w:val="CommentText"/>
      </w:pPr>
      <w:r>
        <w:rPr>
          <w:rStyle w:val="CommentReference"/>
        </w:rPr>
        <w:annotationRef/>
      </w:r>
      <w:r>
        <w:t>PURPOSE of the experiment.  Also include the TYPE of reaction</w:t>
      </w:r>
    </w:p>
  </w:comment>
  <w:comment w:id="4" w:author="hannaj" w:date="2006-05-11T10:02:00Z" w:initials="h">
    <w:p w:rsidR="00912BE8" w:rsidRDefault="00912BE8">
      <w:pPr>
        <w:pStyle w:val="CommentText"/>
      </w:pPr>
      <w:r>
        <w:rPr>
          <w:rStyle w:val="CommentReference"/>
        </w:rPr>
        <w:annotationRef/>
      </w:r>
      <w:r>
        <w:t>Include the REACTION in the introduction for synthesis experiments.</w:t>
      </w:r>
    </w:p>
  </w:comment>
  <w:comment w:id="5" w:author="hannaj" w:date="2006-05-16T11:35:00Z" w:initials="h">
    <w:p w:rsidR="00912BE8" w:rsidRDefault="00912BE8">
      <w:pPr>
        <w:pStyle w:val="CommentText"/>
      </w:pPr>
      <w:r>
        <w:rPr>
          <w:rStyle w:val="CommentReference"/>
        </w:rPr>
        <w:annotationRef/>
      </w:r>
      <w:r>
        <w:t>Structures must be drawn BY HAND.  This will give the student more practice and also help prevent errors.</w:t>
      </w:r>
    </w:p>
  </w:comment>
  <w:comment w:id="6" w:author="hannaj" w:date="2006-05-11T10:40:00Z" w:initials="h">
    <w:p w:rsidR="00912BE8" w:rsidRDefault="00912BE8">
      <w:pPr>
        <w:pStyle w:val="CommentText"/>
      </w:pPr>
      <w:r>
        <w:rPr>
          <w:rStyle w:val="CommentReference"/>
        </w:rPr>
        <w:annotationRef/>
      </w:r>
      <w:r>
        <w:t>Make sure to also include the MECHANISM of the reaction in synthesis labs</w:t>
      </w:r>
    </w:p>
  </w:comment>
  <w:comment w:id="7" w:author="hannaj" w:date="2006-05-16T13:10:00Z" w:initials="h">
    <w:p w:rsidR="00912BE8" w:rsidRDefault="00912BE8" w:rsidP="008B3562">
      <w:pPr>
        <w:pStyle w:val="CommentText"/>
      </w:pPr>
      <w:r>
        <w:rPr>
          <w:rStyle w:val="CommentReference"/>
        </w:rPr>
        <w:annotationRef/>
      </w:r>
      <w:r>
        <w:t>Structures must be drawn BY HAND.  This will give the student more practice and also help prevent errors.</w:t>
      </w:r>
    </w:p>
    <w:p w:rsidR="00912BE8" w:rsidRDefault="00912BE8">
      <w:pPr>
        <w:pStyle w:val="CommentText"/>
      </w:pPr>
    </w:p>
  </w:comment>
  <w:comment w:id="9" w:author="hannaj" w:date="2006-05-11T11:07:00Z" w:initials="h">
    <w:p w:rsidR="00912BE8" w:rsidRDefault="00912BE8">
      <w:pPr>
        <w:pStyle w:val="CommentText"/>
      </w:pPr>
      <w:r>
        <w:rPr>
          <w:rStyle w:val="CommentReference"/>
        </w:rPr>
        <w:annotationRef/>
      </w:r>
      <w:r>
        <w:t>This example report assumes that the student has discussed the principles of both NMR and IR spectroscopy in a previous lab report.  If these are techniques new to the student, the principles of that technique must be discussed here.</w:t>
      </w:r>
    </w:p>
  </w:comment>
  <w:comment w:id="8" w:author="hannaj" w:date="2006-05-11T09:45:00Z" w:initials="h">
    <w:p w:rsidR="00912BE8" w:rsidRDefault="00912BE8" w:rsidP="00DD4DDD">
      <w:pPr>
        <w:pStyle w:val="CommentText"/>
      </w:pPr>
      <w:r>
        <w:rPr>
          <w:rStyle w:val="CommentReference"/>
        </w:rPr>
        <w:annotationRef/>
      </w:r>
      <w:r>
        <w:t xml:space="preserve">METHODS.  This is a </w:t>
      </w:r>
      <w:r w:rsidRPr="00DD4DDD">
        <w:rPr>
          <w:b/>
        </w:rPr>
        <w:t>general</w:t>
      </w:r>
      <w:r>
        <w:t xml:space="preserve"> description of the method which will be used to carry out the experiment.  The specific lab procedure is to be recorded in the “Experimental” section.</w:t>
      </w:r>
    </w:p>
    <w:p w:rsidR="00912BE8" w:rsidRDefault="00912BE8">
      <w:pPr>
        <w:pStyle w:val="CommentText"/>
      </w:pPr>
      <w:r>
        <w:t>In addition, note the description of the analysis of the isolated product and what the writer is expecting to see for this particular product.</w:t>
      </w:r>
    </w:p>
  </w:comment>
  <w:comment w:id="10" w:author="hannaj" w:date="2008-04-24T10:52:00Z" w:initials="jmh">
    <w:p w:rsidR="00912BE8" w:rsidRDefault="00912BE8">
      <w:pPr>
        <w:pStyle w:val="CommentText"/>
      </w:pPr>
      <w:r>
        <w:rPr>
          <w:rStyle w:val="CommentReference"/>
        </w:rPr>
        <w:annotationRef/>
      </w:r>
      <w:r>
        <w:t>The experimental description here assumes the reader is schooled in the techniques of organic chemistry.  Note that actual amounts are used, not necessarily the amounts listed in the table of chemical substances.</w:t>
      </w:r>
    </w:p>
  </w:comment>
  <w:comment w:id="11" w:author="hannaj" w:date="2008-04-24T10:59:00Z" w:initials="jmh">
    <w:p w:rsidR="00912BE8" w:rsidRDefault="00912BE8">
      <w:pPr>
        <w:pStyle w:val="CommentText"/>
      </w:pPr>
      <w:r>
        <w:rPr>
          <w:rStyle w:val="CommentReference"/>
        </w:rPr>
        <w:annotationRef/>
      </w:r>
      <w:r>
        <w:t>Provide product mass and analytical data at the end of the experimental section.</w:t>
      </w:r>
    </w:p>
  </w:comment>
  <w:comment w:id="12" w:author="hannaj" w:date="2006-05-11T09:36:00Z" w:initials="h">
    <w:p w:rsidR="00912BE8" w:rsidRDefault="00912BE8">
      <w:pPr>
        <w:pStyle w:val="CommentText"/>
      </w:pPr>
      <w:r>
        <w:rPr>
          <w:rStyle w:val="CommentReference"/>
        </w:rPr>
        <w:annotationRef/>
      </w:r>
      <w:r>
        <w:t>THOROUGHLY INTERPRET YOUR DATA, provide the meaning of each piece of data, and state what can be concluded from these data.</w:t>
      </w:r>
    </w:p>
  </w:comment>
  <w:comment w:id="13" w:author="hannaj" w:date="2006-05-11T16:13:00Z" w:initials="h">
    <w:p w:rsidR="00912BE8" w:rsidRDefault="00912BE8">
      <w:pPr>
        <w:pStyle w:val="CommentText"/>
      </w:pPr>
      <w:r>
        <w:rPr>
          <w:rStyle w:val="CommentReference"/>
        </w:rPr>
        <w:annotationRef/>
      </w:r>
      <w:r>
        <w:t xml:space="preserve">PROVIDE CALCULATIONS.  Make sure to show all of your calculations.  How to calculate the theoretical yield of a compound is shown in </w:t>
      </w:r>
      <w:smartTag w:uri="urn:schemas-microsoft-com:office:smarttags" w:element="place">
        <w:smartTag w:uri="urn:schemas-microsoft-com:office:smarttags" w:element="City">
          <w:r>
            <w:t>Pavia</w:t>
          </w:r>
        </w:smartTag>
      </w:smartTag>
      <w:r>
        <w:t>, p. 562 ff 4</w:t>
      </w:r>
      <w:r w:rsidRPr="00A0764A">
        <w:rPr>
          <w:vertAlign w:val="superscript"/>
        </w:rPr>
        <w:t>th</w:t>
      </w:r>
      <w:r>
        <w:t xml:space="preserve"> ed)</w:t>
      </w:r>
    </w:p>
  </w:comment>
  <w:comment w:id="14" w:author="hannaj" w:date="2006-05-11T09:36:00Z" w:initials="h">
    <w:p w:rsidR="00912BE8" w:rsidRDefault="00912BE8">
      <w:pPr>
        <w:pStyle w:val="CommentText"/>
      </w:pPr>
      <w:r>
        <w:rPr>
          <w:rStyle w:val="CommentReference"/>
        </w:rPr>
        <w:annotationRef/>
      </w:r>
      <w:r>
        <w:t>COMMENT ON SOURCES OF ERROR and how they could be avoided or minimized.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D8" w:rsidRDefault="009972D8">
      <w:r>
        <w:separator/>
      </w:r>
    </w:p>
  </w:endnote>
  <w:endnote w:type="continuationSeparator" w:id="0">
    <w:p w:rsidR="009972D8" w:rsidRDefault="0099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eestyleScri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61" w:rsidRPr="000528FD" w:rsidRDefault="00000B61" w:rsidP="001D25C0">
    <w:pPr>
      <w:spacing w:line="360" w:lineRule="auto"/>
      <w:jc w:val="both"/>
      <w:rPr>
        <w:sz w:val="20"/>
        <w:szCs w:val="20"/>
      </w:rPr>
    </w:pPr>
  </w:p>
  <w:tbl>
    <w:tblPr>
      <w:tblStyle w:val="TableGrid"/>
      <w:tblW w:w="0" w:type="auto"/>
      <w:tblLook w:val="04A0" w:firstRow="1" w:lastRow="0" w:firstColumn="1" w:lastColumn="0" w:noHBand="0" w:noVBand="1"/>
    </w:tblPr>
    <w:tblGrid>
      <w:gridCol w:w="8298"/>
      <w:gridCol w:w="2718"/>
    </w:tblGrid>
    <w:tr w:rsidR="00000B61" w:rsidTr="00000B61">
      <w:tc>
        <w:tcPr>
          <w:tcW w:w="8298" w:type="dxa"/>
          <w:vMerge w:val="restart"/>
        </w:tcPr>
        <w:p w:rsidR="00843BBE" w:rsidRDefault="00000B61" w:rsidP="00843BBE">
          <w:pPr>
            <w:autoSpaceDE w:val="0"/>
            <w:autoSpaceDN w:val="0"/>
            <w:adjustRightInd w:val="0"/>
            <w:rPr>
              <w:rFonts w:ascii="Bradley Hand ITC" w:hAnsi="Bradley Hand ITC" w:cs="FreestyleScript"/>
              <w:i/>
              <w:iCs/>
            </w:rPr>
          </w:pPr>
          <w:r w:rsidRPr="00AA7380">
            <w:rPr>
              <w:b/>
            </w:rPr>
            <w:t xml:space="preserve">Safety </w:t>
          </w:r>
          <w:r>
            <w:rPr>
              <w:b/>
            </w:rPr>
            <w:t>Notes</w:t>
          </w:r>
          <w:r w:rsidRPr="00AA7380">
            <w:rPr>
              <w:b/>
            </w:rPr>
            <w:t>:</w:t>
          </w:r>
        </w:p>
        <w:p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a reaction apparatus, be sure that it is open to the air so that pressure build up and subsequent rupture of the apparatus does not occur.</w:t>
          </w:r>
        </w:p>
        <w:p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liquids, make sure the liquid is stirred (or a boiling chip is added) to prevent “bumping”.</w:t>
          </w:r>
        </w:p>
        <w:p w:rsidR="00000B61" w:rsidRP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 xml:space="preserve">When performing an extraction, make sure to vent the </w:t>
          </w:r>
          <w:proofErr w:type="spellStart"/>
          <w:r w:rsidRPr="00843BBE">
            <w:rPr>
              <w:rFonts w:ascii="Bradley Hand ITC" w:hAnsi="Bradley Hand ITC" w:cs="FreestyleScript"/>
              <w:i/>
              <w:iCs/>
              <w:sz w:val="20"/>
              <w:szCs w:val="20"/>
            </w:rPr>
            <w:t>separatory</w:t>
          </w:r>
          <w:proofErr w:type="spellEnd"/>
          <w:r w:rsidRPr="00843BBE">
            <w:rPr>
              <w:rFonts w:ascii="Bradley Hand ITC" w:hAnsi="Bradley Hand ITC" w:cs="FreestyleScript"/>
              <w:i/>
              <w:iCs/>
              <w:sz w:val="20"/>
              <w:szCs w:val="20"/>
            </w:rPr>
            <w:t xml:space="preserve"> funnel often to prevent pressure build-up.</w:t>
          </w:r>
        </w:p>
      </w:tc>
      <w:tc>
        <w:tcPr>
          <w:tcW w:w="2718" w:type="dxa"/>
          <w:tcBorders>
            <w:top w:val="nil"/>
            <w:bottom w:val="nil"/>
            <w:right w:val="nil"/>
          </w:tcBorders>
        </w:tcPr>
        <w:p w:rsidR="00000B61" w:rsidRDefault="00000B61" w:rsidP="001D25C0">
          <w:pPr>
            <w:spacing w:line="360" w:lineRule="auto"/>
            <w:jc w:val="both"/>
            <w:rPr>
              <w:sz w:val="20"/>
              <w:szCs w:val="20"/>
            </w:rPr>
          </w:pPr>
          <w:proofErr w:type="spellStart"/>
          <w:r w:rsidRPr="000528FD">
            <w:rPr>
              <w:b/>
              <w:bCs/>
              <w:sz w:val="20"/>
              <w:szCs w:val="20"/>
              <w:u w:val="single"/>
            </w:rPr>
            <w:t>Prelab</w:t>
          </w:r>
          <w:proofErr w:type="spellEnd"/>
          <w:r w:rsidRPr="000528FD">
            <w:rPr>
              <w:b/>
              <w:bCs/>
              <w:sz w:val="20"/>
              <w:szCs w:val="20"/>
              <w:u w:val="single"/>
            </w:rPr>
            <w:t>:</w:t>
          </w:r>
          <w:r w:rsidRPr="000528FD">
            <w:rPr>
              <w:b/>
              <w:bCs/>
              <w:sz w:val="20"/>
              <w:szCs w:val="20"/>
            </w:rPr>
            <w:tab/>
          </w:r>
          <w:r w:rsidRPr="000528FD">
            <w:rPr>
              <w:sz w:val="20"/>
              <w:szCs w:val="20"/>
            </w:rPr>
            <w:t>_______  (25 points)</w:t>
          </w:r>
        </w:p>
      </w:tc>
    </w:tr>
    <w:tr w:rsidR="00000B61" w:rsidTr="00000B61">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1D25C0">
          <w:pPr>
            <w:spacing w:line="360" w:lineRule="auto"/>
            <w:jc w:val="both"/>
            <w:rPr>
              <w:sz w:val="20"/>
              <w:szCs w:val="20"/>
            </w:rPr>
          </w:pPr>
          <w:proofErr w:type="spellStart"/>
          <w:r w:rsidRPr="000528FD">
            <w:rPr>
              <w:b/>
              <w:bCs/>
              <w:sz w:val="20"/>
              <w:szCs w:val="20"/>
              <w:u w:val="single"/>
            </w:rPr>
            <w:t>Inlab</w:t>
          </w:r>
          <w:proofErr w:type="spellEnd"/>
          <w:r w:rsidRPr="000528FD">
            <w:rPr>
              <w:b/>
              <w:bCs/>
              <w:sz w:val="20"/>
              <w:szCs w:val="20"/>
              <w:u w:val="single"/>
            </w:rPr>
            <w:t>:</w:t>
          </w:r>
          <w:r w:rsidRPr="000528FD">
            <w:rPr>
              <w:b/>
              <w:bCs/>
              <w:sz w:val="20"/>
              <w:szCs w:val="20"/>
            </w:rPr>
            <w:tab/>
          </w:r>
          <w:r w:rsidRPr="000528FD">
            <w:rPr>
              <w:sz w:val="20"/>
              <w:szCs w:val="20"/>
            </w:rPr>
            <w:t>_______  (15 points)</w:t>
          </w:r>
        </w:p>
      </w:tc>
    </w:tr>
    <w:tr w:rsidR="00000B61" w:rsidTr="00000B61">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000B61">
          <w:pPr>
            <w:tabs>
              <w:tab w:val="left" w:pos="720"/>
              <w:tab w:val="left" w:pos="3600"/>
              <w:tab w:val="left" w:pos="4590"/>
            </w:tabs>
            <w:spacing w:line="360" w:lineRule="auto"/>
            <w:jc w:val="both"/>
            <w:rPr>
              <w:sz w:val="20"/>
              <w:szCs w:val="20"/>
            </w:rPr>
          </w:pPr>
          <w:proofErr w:type="spellStart"/>
          <w:r w:rsidRPr="000528FD">
            <w:rPr>
              <w:b/>
              <w:bCs/>
              <w:sz w:val="20"/>
              <w:szCs w:val="20"/>
              <w:u w:val="single"/>
            </w:rPr>
            <w:t>Postlab</w:t>
          </w:r>
          <w:proofErr w:type="spellEnd"/>
          <w:r w:rsidRPr="000528FD">
            <w:rPr>
              <w:b/>
              <w:bCs/>
              <w:sz w:val="20"/>
              <w:szCs w:val="20"/>
              <w:u w:val="single"/>
            </w:rPr>
            <w:t>:</w:t>
          </w:r>
          <w:r w:rsidRPr="000528FD">
            <w:rPr>
              <w:b/>
              <w:bCs/>
              <w:sz w:val="20"/>
              <w:szCs w:val="20"/>
            </w:rPr>
            <w:tab/>
          </w:r>
          <w:r w:rsidRPr="000528FD">
            <w:rPr>
              <w:sz w:val="20"/>
              <w:szCs w:val="20"/>
            </w:rPr>
            <w:t>_______  (60 points)</w:t>
          </w:r>
        </w:p>
      </w:tc>
    </w:tr>
    <w:tr w:rsidR="00000B61" w:rsidTr="002D7238">
      <w:trPr>
        <w:trHeight w:val="70"/>
      </w:trPr>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000B61">
          <w:pPr>
            <w:tabs>
              <w:tab w:val="left" w:pos="720"/>
              <w:tab w:val="left" w:pos="3600"/>
              <w:tab w:val="left" w:pos="4590"/>
            </w:tabs>
            <w:spacing w:line="360" w:lineRule="auto"/>
            <w:jc w:val="both"/>
            <w:rPr>
              <w:sz w:val="20"/>
              <w:szCs w:val="20"/>
            </w:rPr>
          </w:pPr>
          <w:r w:rsidRPr="000528FD">
            <w:rPr>
              <w:b/>
              <w:bCs/>
              <w:sz w:val="20"/>
              <w:szCs w:val="20"/>
              <w:u w:val="single"/>
            </w:rPr>
            <w:t>Total:</w:t>
          </w:r>
          <w:r w:rsidRPr="000528FD">
            <w:rPr>
              <w:b/>
              <w:bCs/>
              <w:sz w:val="20"/>
              <w:szCs w:val="20"/>
            </w:rPr>
            <w:tab/>
          </w:r>
          <w:r w:rsidRPr="000528FD">
            <w:rPr>
              <w:sz w:val="20"/>
              <w:szCs w:val="20"/>
            </w:rPr>
            <w:t>_______  (100 points)</w:t>
          </w:r>
        </w:p>
      </w:tc>
    </w:tr>
  </w:tbl>
  <w:p w:rsidR="00912BE8" w:rsidRPr="000528FD" w:rsidRDefault="00912BE8" w:rsidP="00000B61">
    <w:pPr>
      <w:spacing w:line="36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2D" w:rsidRPr="00716264" w:rsidRDefault="00EE362D" w:rsidP="0071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E8" w:rsidRDefault="00912BE8" w:rsidP="00730418">
    <w:pPr>
      <w:pStyle w:val="Footer"/>
      <w:tabs>
        <w:tab w:val="clear" w:pos="4320"/>
        <w:tab w:val="center" w:pos="56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D8" w:rsidRDefault="009972D8">
      <w:r>
        <w:separator/>
      </w:r>
    </w:p>
  </w:footnote>
  <w:footnote w:type="continuationSeparator" w:id="0">
    <w:p w:rsidR="009972D8" w:rsidRDefault="0099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0" w:rsidRPr="00192642" w:rsidRDefault="00B34B60" w:rsidP="00B34B60">
    <w:pPr>
      <w:jc w:val="center"/>
      <w:rPr>
        <w:b/>
        <w:bCs/>
        <w:snapToGrid w:val="0"/>
        <w:color w:val="000000"/>
        <w:sz w:val="44"/>
        <w:szCs w:val="44"/>
      </w:rPr>
    </w:pPr>
    <w:r w:rsidRPr="00192642">
      <w:rPr>
        <w:b/>
        <w:bCs/>
        <w:snapToGrid w:val="0"/>
        <w:color w:val="000000"/>
        <w:sz w:val="44"/>
        <w:szCs w:val="44"/>
      </w:rPr>
      <w:t xml:space="preserve">CHEM 304 Experiment </w:t>
    </w:r>
    <w:proofErr w:type="spellStart"/>
    <w:r w:rsidRPr="00192642">
      <w:rPr>
        <w:b/>
        <w:bCs/>
        <w:snapToGrid w:val="0"/>
        <w:color w:val="000000"/>
        <w:sz w:val="44"/>
        <w:szCs w:val="44"/>
      </w:rPr>
      <w:t>Prelab</w:t>
    </w:r>
    <w:proofErr w:type="spellEnd"/>
    <w:r w:rsidRPr="00192642">
      <w:rPr>
        <w:b/>
        <w:bCs/>
        <w:snapToGrid w:val="0"/>
        <w:color w:val="000000"/>
        <w:sz w:val="44"/>
        <w:szCs w:val="44"/>
      </w:rPr>
      <w:t xml:space="preserve"> Coversheet</w:t>
    </w:r>
  </w:p>
  <w:p w:rsidR="00B34B60" w:rsidRDefault="00B3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0"/>
      <w:gridCol w:w="2790"/>
      <w:gridCol w:w="3780"/>
      <w:gridCol w:w="1170"/>
    </w:tblGrid>
    <w:tr w:rsidR="00A307CA" w:rsidRPr="00E23C89" w:rsidTr="00C13149">
      <w:trPr>
        <w:gridAfter w:val="1"/>
        <w:wAfter w:w="1170" w:type="dxa"/>
        <w:trHeight w:val="647"/>
      </w:trPr>
      <w:tc>
        <w:tcPr>
          <w:tcW w:w="1465" w:type="dxa"/>
          <w:shd w:val="clear" w:color="auto" w:fill="auto"/>
          <w:tcMar>
            <w:left w:w="115" w:type="dxa"/>
            <w:right w:w="115" w:type="dxa"/>
          </w:tcMar>
        </w:tcPr>
        <w:p w:rsidR="00A307CA" w:rsidRPr="00065756" w:rsidRDefault="00A307CA" w:rsidP="00C13149">
          <w:pPr>
            <w:rPr>
              <w:rFonts w:ascii="Arial" w:hAnsi="Arial" w:cs="Arial"/>
              <w:sz w:val="16"/>
              <w:szCs w:val="16"/>
            </w:rPr>
          </w:pPr>
          <w:r w:rsidRPr="00065756">
            <w:rPr>
              <w:rFonts w:ascii="Arial" w:hAnsi="Arial" w:cs="Arial"/>
              <w:sz w:val="16"/>
              <w:szCs w:val="16"/>
            </w:rPr>
            <w:t>DATE</w:t>
          </w:r>
        </w:p>
        <w:p w:rsidR="00A307CA" w:rsidRPr="00065756" w:rsidRDefault="00A307CA" w:rsidP="00C13149">
          <w:pPr>
            <w:rPr>
              <w:rFonts w:ascii="Arial" w:hAnsi="Arial" w:cs="Arial"/>
              <w:sz w:val="16"/>
              <w:szCs w:val="16"/>
            </w:rPr>
          </w:pPr>
        </w:p>
        <w:p w:rsidR="00A307CA" w:rsidRPr="00065756" w:rsidRDefault="00A307CA" w:rsidP="00C13149">
          <w:pPr>
            <w:rPr>
              <w:rFonts w:ascii="Freestyle Script" w:hAnsi="Freestyle Script" w:cs="Arial"/>
              <w:sz w:val="32"/>
              <w:szCs w:val="32"/>
            </w:rPr>
          </w:pPr>
          <w:r w:rsidRPr="00065756">
            <w:rPr>
              <w:rFonts w:ascii="Freestyle Script" w:hAnsi="Freestyle Script" w:cs="Arial"/>
              <w:sz w:val="32"/>
              <w:szCs w:val="32"/>
            </w:rPr>
            <w:t>8/28/2014</w:t>
          </w:r>
        </w:p>
      </w:tc>
      <w:tc>
        <w:tcPr>
          <w:tcW w:w="1620" w:type="dxa"/>
          <w:shd w:val="clear" w:color="auto" w:fill="auto"/>
        </w:tcPr>
        <w:p w:rsidR="00A307CA" w:rsidRPr="00065756" w:rsidRDefault="00A307CA" w:rsidP="00C13149">
          <w:pPr>
            <w:rPr>
              <w:rFonts w:ascii="Arial" w:hAnsi="Arial" w:cs="Arial"/>
              <w:sz w:val="16"/>
              <w:szCs w:val="16"/>
            </w:rPr>
          </w:pPr>
          <w:r w:rsidRPr="00065756">
            <w:rPr>
              <w:rFonts w:ascii="Arial" w:hAnsi="Arial" w:cs="Arial"/>
              <w:sz w:val="16"/>
              <w:szCs w:val="16"/>
            </w:rPr>
            <w:t>EXP. NUMBER</w:t>
          </w:r>
        </w:p>
        <w:p w:rsidR="00A307CA" w:rsidRPr="00065756" w:rsidRDefault="00A307CA" w:rsidP="00C13149">
          <w:pPr>
            <w:rPr>
              <w:rFonts w:ascii="Arial" w:hAnsi="Arial" w:cs="Arial"/>
              <w:sz w:val="16"/>
              <w:szCs w:val="16"/>
            </w:rPr>
          </w:pPr>
        </w:p>
        <w:p w:rsidR="00A307CA" w:rsidRPr="00065756" w:rsidRDefault="00A307CA" w:rsidP="00C13149">
          <w:pPr>
            <w:rPr>
              <w:rFonts w:ascii="Freestyle Script" w:hAnsi="Freestyle Script" w:cs="Arial"/>
              <w:sz w:val="32"/>
              <w:szCs w:val="32"/>
            </w:rPr>
          </w:pPr>
          <w:r w:rsidRPr="00065756">
            <w:rPr>
              <w:rFonts w:ascii="Freestyle Script" w:hAnsi="Freestyle Script" w:cs="Arial"/>
              <w:sz w:val="32"/>
              <w:szCs w:val="32"/>
            </w:rPr>
            <w:t>JAS-1</w:t>
          </w:r>
          <w:r>
            <w:rPr>
              <w:rFonts w:ascii="Freestyle Script" w:hAnsi="Freestyle Script" w:cs="Arial"/>
              <w:sz w:val="32"/>
              <w:szCs w:val="32"/>
            </w:rPr>
            <w:t>4</w:t>
          </w:r>
        </w:p>
      </w:tc>
      <w:tc>
        <w:tcPr>
          <w:tcW w:w="6570" w:type="dxa"/>
          <w:gridSpan w:val="2"/>
          <w:shd w:val="clear" w:color="auto" w:fill="auto"/>
        </w:tcPr>
        <w:p w:rsidR="00A307CA" w:rsidRPr="00065756" w:rsidRDefault="00A307CA" w:rsidP="00C13149">
          <w:pPr>
            <w:rPr>
              <w:rFonts w:ascii="Arial" w:hAnsi="Arial" w:cs="Arial"/>
              <w:sz w:val="16"/>
              <w:szCs w:val="16"/>
            </w:rPr>
          </w:pPr>
          <w:r w:rsidRPr="00065756">
            <w:rPr>
              <w:rFonts w:ascii="Arial" w:hAnsi="Arial" w:cs="Arial"/>
              <w:sz w:val="16"/>
              <w:szCs w:val="16"/>
            </w:rPr>
            <w:t>EXPERIMENT</w:t>
          </w:r>
        </w:p>
        <w:p w:rsidR="00A307CA" w:rsidRPr="00065756" w:rsidRDefault="00A307CA" w:rsidP="00C13149">
          <w:pPr>
            <w:rPr>
              <w:rFonts w:ascii="Arial" w:hAnsi="Arial" w:cs="Arial"/>
              <w:sz w:val="16"/>
              <w:szCs w:val="16"/>
            </w:rPr>
          </w:pPr>
        </w:p>
        <w:p w:rsidR="00A307CA" w:rsidRPr="00B57850" w:rsidRDefault="00A307CA" w:rsidP="00C13149">
          <w:pPr>
            <w:rPr>
              <w:rFonts w:ascii="Freestyle Script" w:hAnsi="Freestyle Script" w:cs="Arial"/>
              <w:sz w:val="32"/>
              <w:szCs w:val="32"/>
            </w:rPr>
          </w:pPr>
          <w:r w:rsidRPr="00B57850">
            <w:rPr>
              <w:rFonts w:ascii="Freestyle Script" w:hAnsi="Freestyle Script"/>
              <w:bCs/>
              <w:sz w:val="32"/>
              <w:szCs w:val="32"/>
            </w:rPr>
            <w:t>Preparation of N,N-Diethyl-m-</w:t>
          </w:r>
          <w:proofErr w:type="spellStart"/>
          <w:r w:rsidRPr="00B57850">
            <w:rPr>
              <w:rFonts w:ascii="Freestyle Script" w:hAnsi="Freestyle Script"/>
              <w:bCs/>
              <w:sz w:val="32"/>
              <w:szCs w:val="32"/>
            </w:rPr>
            <w:t>toluamide</w:t>
          </w:r>
          <w:proofErr w:type="spellEnd"/>
          <w:r w:rsidRPr="00B57850">
            <w:rPr>
              <w:rFonts w:ascii="Freestyle Script" w:hAnsi="Freestyle Script"/>
              <w:bCs/>
              <w:sz w:val="32"/>
              <w:szCs w:val="32"/>
            </w:rPr>
            <w:t xml:space="preserve"> (DEET)</w:t>
          </w:r>
        </w:p>
      </w:tc>
    </w:tr>
    <w:tr w:rsidR="00A307CA" w:rsidTr="00C13149">
      <w:trPr>
        <w:trHeight w:val="620"/>
      </w:trPr>
      <w:tc>
        <w:tcPr>
          <w:tcW w:w="5875" w:type="dxa"/>
          <w:gridSpan w:val="3"/>
          <w:shd w:val="clear" w:color="auto" w:fill="auto"/>
        </w:tcPr>
        <w:p w:rsidR="00A307CA" w:rsidRPr="00065756" w:rsidRDefault="00A307CA" w:rsidP="00C13149">
          <w:pPr>
            <w:rPr>
              <w:rFonts w:ascii="Arial" w:hAnsi="Arial" w:cs="Arial"/>
              <w:sz w:val="16"/>
              <w:szCs w:val="16"/>
            </w:rPr>
          </w:pPr>
          <w:r w:rsidRPr="00065756">
            <w:rPr>
              <w:rFonts w:ascii="Arial" w:hAnsi="Arial" w:cs="Arial"/>
              <w:sz w:val="16"/>
              <w:szCs w:val="16"/>
            </w:rPr>
            <w:t>NAME</w:t>
          </w:r>
        </w:p>
        <w:p w:rsidR="00A307CA" w:rsidRPr="00065756" w:rsidRDefault="00A307CA" w:rsidP="00C13149">
          <w:pPr>
            <w:rPr>
              <w:rFonts w:ascii="Arial" w:hAnsi="Arial" w:cs="Arial"/>
              <w:sz w:val="16"/>
              <w:szCs w:val="16"/>
            </w:rPr>
          </w:pPr>
        </w:p>
        <w:p w:rsidR="00A307CA" w:rsidRPr="00065756" w:rsidRDefault="00A307CA" w:rsidP="00C13149">
          <w:pPr>
            <w:rPr>
              <w:rFonts w:ascii="Freestyle Script" w:hAnsi="Freestyle Script" w:cs="Arial"/>
              <w:sz w:val="32"/>
              <w:szCs w:val="32"/>
            </w:rPr>
          </w:pPr>
          <w:r w:rsidRPr="00065756">
            <w:rPr>
              <w:rFonts w:ascii="Freestyle Script" w:hAnsi="Freestyle Script" w:cs="Arial"/>
              <w:sz w:val="32"/>
              <w:szCs w:val="32"/>
            </w:rPr>
            <w:t>Justin Arthur Student</w:t>
          </w:r>
        </w:p>
      </w:tc>
      <w:tc>
        <w:tcPr>
          <w:tcW w:w="3780" w:type="dxa"/>
          <w:shd w:val="clear" w:color="auto" w:fill="auto"/>
        </w:tcPr>
        <w:p w:rsidR="00A307CA" w:rsidRPr="00065756" w:rsidRDefault="00A307CA" w:rsidP="00C13149">
          <w:pPr>
            <w:rPr>
              <w:rFonts w:ascii="Arial" w:hAnsi="Arial" w:cs="Arial"/>
              <w:sz w:val="16"/>
              <w:szCs w:val="16"/>
            </w:rPr>
          </w:pPr>
          <w:r w:rsidRPr="00065756">
            <w:rPr>
              <w:rFonts w:ascii="Arial" w:hAnsi="Arial" w:cs="Arial"/>
              <w:sz w:val="16"/>
              <w:szCs w:val="16"/>
            </w:rPr>
            <w:t>LAB PARTNER</w:t>
          </w:r>
        </w:p>
      </w:tc>
      <w:tc>
        <w:tcPr>
          <w:tcW w:w="1170" w:type="dxa"/>
          <w:shd w:val="clear" w:color="auto" w:fill="auto"/>
        </w:tcPr>
        <w:p w:rsidR="00A307CA" w:rsidRPr="00065756" w:rsidRDefault="00A307CA" w:rsidP="00C13149">
          <w:pPr>
            <w:rPr>
              <w:rFonts w:ascii="Arial" w:hAnsi="Arial" w:cs="Arial"/>
              <w:sz w:val="16"/>
              <w:szCs w:val="16"/>
            </w:rPr>
          </w:pPr>
          <w:r w:rsidRPr="00065756">
            <w:rPr>
              <w:rFonts w:ascii="Arial" w:hAnsi="Arial" w:cs="Arial"/>
              <w:sz w:val="16"/>
              <w:szCs w:val="16"/>
            </w:rPr>
            <w:t>WITNESS</w:t>
          </w:r>
        </w:p>
      </w:tc>
    </w:tr>
  </w:tbl>
  <w:p w:rsidR="00A307CA" w:rsidRDefault="00A30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0" w:rsidRDefault="00B34B60" w:rsidP="00A3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86"/>
    <w:multiLevelType w:val="hybridMultilevel"/>
    <w:tmpl w:val="CDFCE92E"/>
    <w:lvl w:ilvl="0" w:tplc="24E0EC6E">
      <w:start w:val="18"/>
      <w:numFmt w:val="bullet"/>
      <w:lvlText w:val="-"/>
      <w:lvlJc w:val="left"/>
      <w:pPr>
        <w:ind w:left="720" w:hanging="360"/>
      </w:pPr>
      <w:rPr>
        <w:rFonts w:ascii="Bradley Hand ITC" w:eastAsia="Times New Roman" w:hAnsi="Bradley Hand ITC" w:cs="FreestyleScrip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9"/>
    <w:rsid w:val="00000B61"/>
    <w:rsid w:val="00003816"/>
    <w:rsid w:val="0001108E"/>
    <w:rsid w:val="0001674A"/>
    <w:rsid w:val="00016E51"/>
    <w:rsid w:val="0003017B"/>
    <w:rsid w:val="00034DFE"/>
    <w:rsid w:val="000464FF"/>
    <w:rsid w:val="0004733E"/>
    <w:rsid w:val="000528FD"/>
    <w:rsid w:val="00062209"/>
    <w:rsid w:val="00064F50"/>
    <w:rsid w:val="00067D68"/>
    <w:rsid w:val="00075687"/>
    <w:rsid w:val="00087D2F"/>
    <w:rsid w:val="000D4511"/>
    <w:rsid w:val="000E6AE8"/>
    <w:rsid w:val="000F4E46"/>
    <w:rsid w:val="000F6507"/>
    <w:rsid w:val="00114980"/>
    <w:rsid w:val="00125263"/>
    <w:rsid w:val="00146B62"/>
    <w:rsid w:val="00164FD9"/>
    <w:rsid w:val="0016775B"/>
    <w:rsid w:val="001A0E23"/>
    <w:rsid w:val="001A124D"/>
    <w:rsid w:val="001B2073"/>
    <w:rsid w:val="001B57F9"/>
    <w:rsid w:val="001D25C0"/>
    <w:rsid w:val="001D76E3"/>
    <w:rsid w:val="001E0010"/>
    <w:rsid w:val="001F0651"/>
    <w:rsid w:val="001F2150"/>
    <w:rsid w:val="00214D12"/>
    <w:rsid w:val="00223BCA"/>
    <w:rsid w:val="00231C33"/>
    <w:rsid w:val="00233C9E"/>
    <w:rsid w:val="002442A5"/>
    <w:rsid w:val="00246FC8"/>
    <w:rsid w:val="0025138C"/>
    <w:rsid w:val="00260B1C"/>
    <w:rsid w:val="00271C61"/>
    <w:rsid w:val="00291F4D"/>
    <w:rsid w:val="00297608"/>
    <w:rsid w:val="002C1628"/>
    <w:rsid w:val="002D7238"/>
    <w:rsid w:val="00301638"/>
    <w:rsid w:val="00310517"/>
    <w:rsid w:val="003111A5"/>
    <w:rsid w:val="00317356"/>
    <w:rsid w:val="00331C88"/>
    <w:rsid w:val="0033297F"/>
    <w:rsid w:val="00341447"/>
    <w:rsid w:val="00350620"/>
    <w:rsid w:val="003A1EB5"/>
    <w:rsid w:val="003B3B32"/>
    <w:rsid w:val="003C340C"/>
    <w:rsid w:val="003F2CC4"/>
    <w:rsid w:val="003F4EA0"/>
    <w:rsid w:val="003F789C"/>
    <w:rsid w:val="00446182"/>
    <w:rsid w:val="0046401B"/>
    <w:rsid w:val="004838BB"/>
    <w:rsid w:val="004A7529"/>
    <w:rsid w:val="004B0F88"/>
    <w:rsid w:val="004C5D72"/>
    <w:rsid w:val="004D511E"/>
    <w:rsid w:val="004F2530"/>
    <w:rsid w:val="004F29F7"/>
    <w:rsid w:val="00511845"/>
    <w:rsid w:val="00515A30"/>
    <w:rsid w:val="00515CC1"/>
    <w:rsid w:val="00520978"/>
    <w:rsid w:val="00530755"/>
    <w:rsid w:val="0053649F"/>
    <w:rsid w:val="005426C9"/>
    <w:rsid w:val="00560FF3"/>
    <w:rsid w:val="00561893"/>
    <w:rsid w:val="00570B4D"/>
    <w:rsid w:val="00574192"/>
    <w:rsid w:val="00581672"/>
    <w:rsid w:val="00583E64"/>
    <w:rsid w:val="00596237"/>
    <w:rsid w:val="005A12BE"/>
    <w:rsid w:val="005A2707"/>
    <w:rsid w:val="005C30BA"/>
    <w:rsid w:val="005D378E"/>
    <w:rsid w:val="005F5998"/>
    <w:rsid w:val="006237DE"/>
    <w:rsid w:val="006352D5"/>
    <w:rsid w:val="00637C7A"/>
    <w:rsid w:val="00663337"/>
    <w:rsid w:val="00680FD2"/>
    <w:rsid w:val="0068695B"/>
    <w:rsid w:val="00691D0F"/>
    <w:rsid w:val="006A5F3E"/>
    <w:rsid w:val="006C32C2"/>
    <w:rsid w:val="006C3EC9"/>
    <w:rsid w:val="006D1717"/>
    <w:rsid w:val="006E4F9C"/>
    <w:rsid w:val="006E7015"/>
    <w:rsid w:val="006E75F7"/>
    <w:rsid w:val="00701035"/>
    <w:rsid w:val="00702905"/>
    <w:rsid w:val="00702F90"/>
    <w:rsid w:val="00710580"/>
    <w:rsid w:val="00716264"/>
    <w:rsid w:val="0071652E"/>
    <w:rsid w:val="00723558"/>
    <w:rsid w:val="00730418"/>
    <w:rsid w:val="0078210E"/>
    <w:rsid w:val="007A509F"/>
    <w:rsid w:val="007A6B7C"/>
    <w:rsid w:val="007B4329"/>
    <w:rsid w:val="007C5EA7"/>
    <w:rsid w:val="007C6961"/>
    <w:rsid w:val="007C796E"/>
    <w:rsid w:val="007E18EA"/>
    <w:rsid w:val="007F51F6"/>
    <w:rsid w:val="007F6656"/>
    <w:rsid w:val="00813F3A"/>
    <w:rsid w:val="00831671"/>
    <w:rsid w:val="0083505B"/>
    <w:rsid w:val="00835614"/>
    <w:rsid w:val="00840EB6"/>
    <w:rsid w:val="00841F30"/>
    <w:rsid w:val="00843BBE"/>
    <w:rsid w:val="00860F62"/>
    <w:rsid w:val="00875AC2"/>
    <w:rsid w:val="00890323"/>
    <w:rsid w:val="00893F01"/>
    <w:rsid w:val="008B3562"/>
    <w:rsid w:val="008B665C"/>
    <w:rsid w:val="008D2602"/>
    <w:rsid w:val="008E26C7"/>
    <w:rsid w:val="008E4A2D"/>
    <w:rsid w:val="008E680E"/>
    <w:rsid w:val="008F3E07"/>
    <w:rsid w:val="009120FE"/>
    <w:rsid w:val="00912BE8"/>
    <w:rsid w:val="00915078"/>
    <w:rsid w:val="00917A83"/>
    <w:rsid w:val="0092595A"/>
    <w:rsid w:val="00932049"/>
    <w:rsid w:val="00935795"/>
    <w:rsid w:val="009460EC"/>
    <w:rsid w:val="00957E03"/>
    <w:rsid w:val="009613AB"/>
    <w:rsid w:val="009621A0"/>
    <w:rsid w:val="009678E6"/>
    <w:rsid w:val="00986BC3"/>
    <w:rsid w:val="009972D8"/>
    <w:rsid w:val="009C5A8A"/>
    <w:rsid w:val="009D3C32"/>
    <w:rsid w:val="009D4CD4"/>
    <w:rsid w:val="009D5768"/>
    <w:rsid w:val="00A0764A"/>
    <w:rsid w:val="00A307CA"/>
    <w:rsid w:val="00A41CCB"/>
    <w:rsid w:val="00A55ADE"/>
    <w:rsid w:val="00A66852"/>
    <w:rsid w:val="00A839AB"/>
    <w:rsid w:val="00A83B0E"/>
    <w:rsid w:val="00A906E2"/>
    <w:rsid w:val="00A944CE"/>
    <w:rsid w:val="00AA4877"/>
    <w:rsid w:val="00AA7A34"/>
    <w:rsid w:val="00AB5A0A"/>
    <w:rsid w:val="00AC4318"/>
    <w:rsid w:val="00AD0B1C"/>
    <w:rsid w:val="00AD7B1A"/>
    <w:rsid w:val="00B34B60"/>
    <w:rsid w:val="00B51BFD"/>
    <w:rsid w:val="00B57850"/>
    <w:rsid w:val="00B603D6"/>
    <w:rsid w:val="00B67991"/>
    <w:rsid w:val="00B90484"/>
    <w:rsid w:val="00BF3041"/>
    <w:rsid w:val="00C2383B"/>
    <w:rsid w:val="00C42A3A"/>
    <w:rsid w:val="00C47E5A"/>
    <w:rsid w:val="00C55A0A"/>
    <w:rsid w:val="00C72EEE"/>
    <w:rsid w:val="00C73339"/>
    <w:rsid w:val="00C80B10"/>
    <w:rsid w:val="00C8707F"/>
    <w:rsid w:val="00C91275"/>
    <w:rsid w:val="00CB26A2"/>
    <w:rsid w:val="00CC49AB"/>
    <w:rsid w:val="00CF11D8"/>
    <w:rsid w:val="00CF762E"/>
    <w:rsid w:val="00D06446"/>
    <w:rsid w:val="00D0792F"/>
    <w:rsid w:val="00D13E4C"/>
    <w:rsid w:val="00D310FF"/>
    <w:rsid w:val="00D353F1"/>
    <w:rsid w:val="00D4233E"/>
    <w:rsid w:val="00D814CA"/>
    <w:rsid w:val="00D8710C"/>
    <w:rsid w:val="00D905AB"/>
    <w:rsid w:val="00DA702A"/>
    <w:rsid w:val="00DB5346"/>
    <w:rsid w:val="00DB59ED"/>
    <w:rsid w:val="00DC550E"/>
    <w:rsid w:val="00DD4DDD"/>
    <w:rsid w:val="00DE169E"/>
    <w:rsid w:val="00DF5064"/>
    <w:rsid w:val="00E13462"/>
    <w:rsid w:val="00E2115E"/>
    <w:rsid w:val="00E314FB"/>
    <w:rsid w:val="00E335A4"/>
    <w:rsid w:val="00E43E4F"/>
    <w:rsid w:val="00E50433"/>
    <w:rsid w:val="00E526F3"/>
    <w:rsid w:val="00E64EAF"/>
    <w:rsid w:val="00E71BDA"/>
    <w:rsid w:val="00E8011A"/>
    <w:rsid w:val="00E916B1"/>
    <w:rsid w:val="00E93C4E"/>
    <w:rsid w:val="00EB79C0"/>
    <w:rsid w:val="00ED5E3D"/>
    <w:rsid w:val="00EE362D"/>
    <w:rsid w:val="00EE74A1"/>
    <w:rsid w:val="00EF2A6D"/>
    <w:rsid w:val="00F115A8"/>
    <w:rsid w:val="00F15BEC"/>
    <w:rsid w:val="00F243A4"/>
    <w:rsid w:val="00F413BC"/>
    <w:rsid w:val="00F5277B"/>
    <w:rsid w:val="00F84AFC"/>
    <w:rsid w:val="00F87B21"/>
    <w:rsid w:val="00F912BF"/>
    <w:rsid w:val="00F93098"/>
    <w:rsid w:val="00F94092"/>
    <w:rsid w:val="00FA551B"/>
    <w:rsid w:val="00FB295F"/>
    <w:rsid w:val="00FE4679"/>
    <w:rsid w:val="00FE4ED0"/>
    <w:rsid w:val="00FE5F2B"/>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5127">
      <w:bodyDiv w:val="1"/>
      <w:marLeft w:val="0"/>
      <w:marRight w:val="0"/>
      <w:marTop w:val="0"/>
      <w:marBottom w:val="0"/>
      <w:divBdr>
        <w:top w:val="none" w:sz="0" w:space="0" w:color="auto"/>
        <w:left w:val="none" w:sz="0" w:space="0" w:color="auto"/>
        <w:bottom w:val="none" w:sz="0" w:space="0" w:color="auto"/>
        <w:right w:val="none" w:sz="0" w:space="0" w:color="auto"/>
      </w:divBdr>
    </w:div>
    <w:div w:id="1084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www.aist.go.jp/RIODB/SDBS/cgi-bin/cre_index.cgi" TargetMode="External"/><Relationship Id="rId3" Type="http://schemas.microsoft.com/office/2007/relationships/stylesWithEffects" Target="stylesWithEffects.xml"/><Relationship Id="rId21" Type="http://schemas.openxmlformats.org/officeDocument/2006/relationships/hyperlink" Target="http://www.aist.go.jp/RIODB/SDBS/cgi-bin/cre_index.cg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image" Target="media/image7.png"/><Relationship Id="rId29" Type="http://schemas.openxmlformats.org/officeDocument/2006/relationships/hyperlink" Target="http://www.aist.go.jp/RIODB/SDBS/cgi-bin/cre_index.cg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Isolation of Eugenol from Cloves by Steam Distillation and its Identification by Infrared Spectroscopy</vt:lpstr>
    </vt:vector>
  </TitlesOfParts>
  <Company>Microsoft</Company>
  <LinksUpToDate>false</LinksUpToDate>
  <CharactersWithSpaces>14728</CharactersWithSpaces>
  <SharedDoc>false</SharedDoc>
  <HLinks>
    <vt:vector size="24" baseType="variant">
      <vt:variant>
        <vt:i4>7798870</vt:i4>
      </vt:variant>
      <vt:variant>
        <vt:i4>9</vt:i4>
      </vt:variant>
      <vt:variant>
        <vt:i4>0</vt:i4>
      </vt:variant>
      <vt:variant>
        <vt:i4>5</vt:i4>
      </vt:variant>
      <vt:variant>
        <vt:lpwstr>http://www.aist.go.jp/RIODB/SDBS/cgi-bin/cre_index.cgi</vt:lpwstr>
      </vt:variant>
      <vt:variant>
        <vt:lpwstr/>
      </vt:variant>
      <vt:variant>
        <vt:i4>7798870</vt:i4>
      </vt:variant>
      <vt:variant>
        <vt:i4>6</vt:i4>
      </vt:variant>
      <vt:variant>
        <vt:i4>0</vt:i4>
      </vt:variant>
      <vt:variant>
        <vt:i4>5</vt:i4>
      </vt:variant>
      <vt:variant>
        <vt:lpwstr>http://www.aist.go.jp/RIODB/SDBS/cgi-bin/cre_index.cgi</vt:lpwstr>
      </vt:variant>
      <vt:variant>
        <vt:lpwstr/>
      </vt:variant>
      <vt:variant>
        <vt:i4>7798870</vt:i4>
      </vt:variant>
      <vt:variant>
        <vt:i4>3</vt:i4>
      </vt:variant>
      <vt:variant>
        <vt:i4>0</vt:i4>
      </vt:variant>
      <vt:variant>
        <vt:i4>5</vt:i4>
      </vt:variant>
      <vt:variant>
        <vt:lpwstr>http://www.aist.go.jp/RIODB/SDBS/cgi-bin/cre_index.cgi</vt:lpwstr>
      </vt:variant>
      <vt:variant>
        <vt:lpwstr/>
      </vt:variant>
      <vt:variant>
        <vt:i4>2818109</vt:i4>
      </vt:variant>
      <vt:variant>
        <vt:i4>0</vt:i4>
      </vt:variant>
      <vt:variant>
        <vt:i4>0</vt:i4>
      </vt:variant>
      <vt:variant>
        <vt:i4>5</vt:i4>
      </vt:variant>
      <vt:variant>
        <vt:lpwstr>https://new.fishersci.com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Eugenol from Cloves by Steam Distillation and its Identification by Infrared Spectroscopy</dc:title>
  <dc:creator>hannaj</dc:creator>
  <cp:lastModifiedBy>Hartel, Aaron</cp:lastModifiedBy>
  <cp:revision>16</cp:revision>
  <cp:lastPrinted>2008-04-24T14:46:00Z</cp:lastPrinted>
  <dcterms:created xsi:type="dcterms:W3CDTF">2014-09-04T14:38:00Z</dcterms:created>
  <dcterms:modified xsi:type="dcterms:W3CDTF">2014-09-04T18:34:00Z</dcterms:modified>
</cp:coreProperties>
</file>