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160"/>
        <w:gridCol w:w="2382"/>
        <w:gridCol w:w="2388"/>
        <w:gridCol w:w="2250"/>
      </w:tblGrid>
      <w:tr w:rsidR="006D1535" w:rsidTr="00314CB1">
        <w:trPr>
          <w:trHeight w:val="305"/>
        </w:trPr>
        <w:tc>
          <w:tcPr>
            <w:tcW w:w="1440" w:type="dxa"/>
          </w:tcPr>
          <w:p w:rsidR="006D1535" w:rsidRDefault="006D1535" w:rsidP="00314CB1">
            <w:pPr>
              <w:tabs>
                <w:tab w:val="left" w:pos="1530"/>
              </w:tabs>
              <w:rPr>
                <w:sz w:val="20"/>
                <w:szCs w:val="20"/>
              </w:rPr>
            </w:pPr>
            <w:r>
              <w:rPr>
                <w:b/>
                <w:sz w:val="20"/>
                <w:szCs w:val="20"/>
              </w:rPr>
              <w:t>Instructor:</w:t>
            </w:r>
          </w:p>
        </w:tc>
        <w:tc>
          <w:tcPr>
            <w:tcW w:w="2160" w:type="dxa"/>
          </w:tcPr>
          <w:p w:rsidR="006D1535" w:rsidRDefault="006D1535" w:rsidP="00314CB1">
            <w:pPr>
              <w:tabs>
                <w:tab w:val="left" w:pos="1530"/>
              </w:tabs>
              <w:rPr>
                <w:sz w:val="20"/>
                <w:szCs w:val="20"/>
              </w:rPr>
            </w:pPr>
            <w:r w:rsidRPr="00F345EB">
              <w:rPr>
                <w:sz w:val="20"/>
                <w:szCs w:val="20"/>
              </w:rPr>
              <w:t>Dr. Jay Hanna</w:t>
            </w:r>
          </w:p>
        </w:tc>
        <w:tc>
          <w:tcPr>
            <w:tcW w:w="2382" w:type="dxa"/>
          </w:tcPr>
          <w:p w:rsidR="006D1535" w:rsidRDefault="006D1535" w:rsidP="00314CB1">
            <w:pPr>
              <w:tabs>
                <w:tab w:val="left" w:pos="1530"/>
              </w:tabs>
              <w:rPr>
                <w:sz w:val="20"/>
                <w:szCs w:val="20"/>
              </w:rPr>
            </w:pPr>
            <w:r w:rsidRPr="00F345EB">
              <w:rPr>
                <w:sz w:val="20"/>
                <w:szCs w:val="20"/>
              </w:rPr>
              <w:t>Dr. Aaron M. Hartel</w:t>
            </w:r>
          </w:p>
        </w:tc>
        <w:tc>
          <w:tcPr>
            <w:tcW w:w="2388" w:type="dxa"/>
          </w:tcPr>
          <w:p w:rsidR="006D1535" w:rsidRDefault="006D1535" w:rsidP="00314CB1">
            <w:pPr>
              <w:tabs>
                <w:tab w:val="left" w:pos="1530"/>
              </w:tabs>
              <w:rPr>
                <w:sz w:val="20"/>
                <w:szCs w:val="20"/>
              </w:rPr>
            </w:pPr>
            <w:r>
              <w:rPr>
                <w:sz w:val="20"/>
                <w:szCs w:val="20"/>
              </w:rPr>
              <w:t>Dr. T. Christian Grattan</w:t>
            </w:r>
          </w:p>
        </w:tc>
        <w:tc>
          <w:tcPr>
            <w:tcW w:w="2250" w:type="dxa"/>
          </w:tcPr>
          <w:p w:rsidR="006D1535" w:rsidRDefault="006D1535" w:rsidP="00314CB1">
            <w:pPr>
              <w:tabs>
                <w:tab w:val="left" w:pos="1530"/>
              </w:tabs>
              <w:rPr>
                <w:sz w:val="20"/>
                <w:szCs w:val="20"/>
              </w:rPr>
            </w:pPr>
            <w:r>
              <w:rPr>
                <w:sz w:val="20"/>
                <w:szCs w:val="20"/>
              </w:rPr>
              <w:t>Ms. Holly Truluck</w:t>
            </w:r>
          </w:p>
        </w:tc>
      </w:tr>
      <w:tr w:rsidR="006D1535" w:rsidTr="00314CB1">
        <w:trPr>
          <w:trHeight w:val="260"/>
        </w:trPr>
        <w:tc>
          <w:tcPr>
            <w:tcW w:w="1440" w:type="dxa"/>
          </w:tcPr>
          <w:p w:rsidR="006D1535" w:rsidRDefault="006D1535" w:rsidP="00314CB1">
            <w:pPr>
              <w:tabs>
                <w:tab w:val="left" w:pos="1530"/>
              </w:tabs>
              <w:rPr>
                <w:sz w:val="20"/>
                <w:szCs w:val="20"/>
              </w:rPr>
            </w:pPr>
            <w:r w:rsidRPr="00F345EB">
              <w:rPr>
                <w:b/>
                <w:sz w:val="20"/>
                <w:szCs w:val="20"/>
              </w:rPr>
              <w:t>Office:</w:t>
            </w:r>
          </w:p>
        </w:tc>
        <w:tc>
          <w:tcPr>
            <w:tcW w:w="2160" w:type="dxa"/>
          </w:tcPr>
          <w:p w:rsidR="006D1535" w:rsidRDefault="006D1535" w:rsidP="00314CB1">
            <w:pPr>
              <w:tabs>
                <w:tab w:val="left" w:pos="1530"/>
              </w:tabs>
              <w:rPr>
                <w:sz w:val="20"/>
                <w:szCs w:val="20"/>
              </w:rPr>
            </w:pPr>
            <w:r>
              <w:rPr>
                <w:sz w:val="20"/>
                <w:szCs w:val="20"/>
              </w:rPr>
              <w:t>Sims 313B</w:t>
            </w:r>
          </w:p>
        </w:tc>
        <w:tc>
          <w:tcPr>
            <w:tcW w:w="2382" w:type="dxa"/>
          </w:tcPr>
          <w:p w:rsidR="006D1535" w:rsidRDefault="006D1535" w:rsidP="00314CB1">
            <w:pPr>
              <w:tabs>
                <w:tab w:val="left" w:pos="1530"/>
              </w:tabs>
              <w:rPr>
                <w:sz w:val="20"/>
                <w:szCs w:val="20"/>
              </w:rPr>
            </w:pPr>
            <w:r w:rsidRPr="00F345EB">
              <w:rPr>
                <w:sz w:val="20"/>
                <w:szCs w:val="20"/>
              </w:rPr>
              <w:t>Sims 314B</w:t>
            </w:r>
          </w:p>
        </w:tc>
        <w:tc>
          <w:tcPr>
            <w:tcW w:w="2388" w:type="dxa"/>
          </w:tcPr>
          <w:p w:rsidR="006D1535" w:rsidRDefault="006D1535" w:rsidP="00314CB1">
            <w:pPr>
              <w:tabs>
                <w:tab w:val="left" w:pos="1530"/>
              </w:tabs>
              <w:rPr>
                <w:sz w:val="20"/>
                <w:szCs w:val="20"/>
              </w:rPr>
            </w:pPr>
            <w:r w:rsidRPr="00F345EB">
              <w:rPr>
                <w:sz w:val="20"/>
                <w:szCs w:val="20"/>
              </w:rPr>
              <w:t>Sims 3</w:t>
            </w:r>
            <w:r>
              <w:rPr>
                <w:sz w:val="20"/>
                <w:szCs w:val="20"/>
              </w:rPr>
              <w:t>01</w:t>
            </w:r>
            <w:r w:rsidRPr="00F345EB">
              <w:rPr>
                <w:sz w:val="20"/>
                <w:szCs w:val="20"/>
              </w:rPr>
              <w:t>B</w:t>
            </w:r>
          </w:p>
        </w:tc>
        <w:tc>
          <w:tcPr>
            <w:tcW w:w="2250" w:type="dxa"/>
          </w:tcPr>
          <w:p w:rsidR="006D1535" w:rsidRDefault="006D1535" w:rsidP="00314CB1">
            <w:pPr>
              <w:tabs>
                <w:tab w:val="left" w:pos="1530"/>
              </w:tabs>
              <w:rPr>
                <w:sz w:val="20"/>
                <w:szCs w:val="20"/>
              </w:rPr>
            </w:pPr>
            <w:r>
              <w:rPr>
                <w:sz w:val="20"/>
                <w:szCs w:val="20"/>
              </w:rPr>
              <w:t>Sims 107A</w:t>
            </w:r>
          </w:p>
        </w:tc>
      </w:tr>
      <w:tr w:rsidR="006D1535" w:rsidTr="00314CB1">
        <w:trPr>
          <w:trHeight w:val="260"/>
        </w:trPr>
        <w:tc>
          <w:tcPr>
            <w:tcW w:w="1440" w:type="dxa"/>
          </w:tcPr>
          <w:p w:rsidR="006D1535" w:rsidRDefault="006D1535" w:rsidP="00314CB1">
            <w:pPr>
              <w:tabs>
                <w:tab w:val="left" w:pos="1530"/>
              </w:tabs>
              <w:rPr>
                <w:sz w:val="20"/>
                <w:szCs w:val="20"/>
              </w:rPr>
            </w:pPr>
            <w:r w:rsidRPr="00F345EB">
              <w:rPr>
                <w:b/>
                <w:sz w:val="20"/>
                <w:szCs w:val="20"/>
              </w:rPr>
              <w:t>Email:</w:t>
            </w:r>
          </w:p>
        </w:tc>
        <w:tc>
          <w:tcPr>
            <w:tcW w:w="2160" w:type="dxa"/>
          </w:tcPr>
          <w:p w:rsidR="006D1535" w:rsidRDefault="006D1535" w:rsidP="00314CB1">
            <w:pPr>
              <w:tabs>
                <w:tab w:val="left" w:pos="1530"/>
              </w:tabs>
              <w:rPr>
                <w:sz w:val="20"/>
                <w:szCs w:val="20"/>
              </w:rPr>
            </w:pPr>
            <w:hyperlink r:id="rId8" w:history="1">
              <w:r w:rsidRPr="00F345EB">
                <w:rPr>
                  <w:rStyle w:val="Hyperlink"/>
                  <w:sz w:val="20"/>
                  <w:szCs w:val="20"/>
                </w:rPr>
                <w:t>hannaj@winthrop.edu</w:t>
              </w:r>
            </w:hyperlink>
          </w:p>
        </w:tc>
        <w:tc>
          <w:tcPr>
            <w:tcW w:w="2382" w:type="dxa"/>
          </w:tcPr>
          <w:p w:rsidR="006D1535" w:rsidRDefault="006D1535" w:rsidP="00314CB1">
            <w:pPr>
              <w:tabs>
                <w:tab w:val="left" w:pos="1530"/>
              </w:tabs>
              <w:rPr>
                <w:sz w:val="20"/>
                <w:szCs w:val="20"/>
              </w:rPr>
            </w:pPr>
            <w:hyperlink r:id="rId9" w:history="1">
              <w:r w:rsidRPr="00791ACE">
                <w:rPr>
                  <w:rStyle w:val="Hyperlink"/>
                  <w:sz w:val="20"/>
                  <w:szCs w:val="20"/>
                </w:rPr>
                <w:t>hartela@winthrop.edu</w:t>
              </w:r>
            </w:hyperlink>
          </w:p>
        </w:tc>
        <w:tc>
          <w:tcPr>
            <w:tcW w:w="2388" w:type="dxa"/>
          </w:tcPr>
          <w:p w:rsidR="006D1535" w:rsidRDefault="006D1535" w:rsidP="00314CB1">
            <w:pPr>
              <w:tabs>
                <w:tab w:val="left" w:pos="1530"/>
              </w:tabs>
              <w:rPr>
                <w:sz w:val="20"/>
                <w:szCs w:val="20"/>
              </w:rPr>
            </w:pPr>
            <w:hyperlink r:id="rId10" w:history="1">
              <w:r w:rsidRPr="00815178">
                <w:rPr>
                  <w:rStyle w:val="Hyperlink"/>
                  <w:sz w:val="20"/>
                  <w:szCs w:val="20"/>
                </w:rPr>
                <w:t>grattanc@winthrop.edu</w:t>
              </w:r>
            </w:hyperlink>
          </w:p>
        </w:tc>
        <w:tc>
          <w:tcPr>
            <w:tcW w:w="2250" w:type="dxa"/>
          </w:tcPr>
          <w:p w:rsidR="006D1535" w:rsidRDefault="006D1535" w:rsidP="00314CB1">
            <w:pPr>
              <w:tabs>
                <w:tab w:val="left" w:pos="1530"/>
              </w:tabs>
              <w:rPr>
                <w:sz w:val="20"/>
                <w:szCs w:val="20"/>
              </w:rPr>
            </w:pPr>
            <w:hyperlink r:id="rId11" w:history="1">
              <w:r w:rsidRPr="00B87AF6">
                <w:rPr>
                  <w:rStyle w:val="Hyperlink"/>
                  <w:sz w:val="20"/>
                  <w:szCs w:val="20"/>
                </w:rPr>
                <w:t>truluckhd@winthrop.edu</w:t>
              </w:r>
            </w:hyperlink>
          </w:p>
        </w:tc>
      </w:tr>
      <w:tr w:rsidR="006D1535" w:rsidTr="00314CB1">
        <w:trPr>
          <w:trHeight w:val="260"/>
        </w:trPr>
        <w:tc>
          <w:tcPr>
            <w:tcW w:w="1440" w:type="dxa"/>
          </w:tcPr>
          <w:p w:rsidR="006D1535" w:rsidRDefault="006D1535" w:rsidP="00314CB1">
            <w:pPr>
              <w:tabs>
                <w:tab w:val="left" w:pos="1530"/>
              </w:tabs>
              <w:rPr>
                <w:sz w:val="20"/>
                <w:szCs w:val="20"/>
              </w:rPr>
            </w:pPr>
            <w:r>
              <w:rPr>
                <w:b/>
                <w:sz w:val="20"/>
                <w:szCs w:val="20"/>
              </w:rPr>
              <w:t>Office Phone:</w:t>
            </w:r>
          </w:p>
        </w:tc>
        <w:tc>
          <w:tcPr>
            <w:tcW w:w="2160" w:type="dxa"/>
          </w:tcPr>
          <w:p w:rsidR="006D1535" w:rsidRDefault="006D1535" w:rsidP="00314CB1">
            <w:pPr>
              <w:tabs>
                <w:tab w:val="left" w:pos="1530"/>
              </w:tabs>
              <w:rPr>
                <w:sz w:val="20"/>
                <w:szCs w:val="20"/>
              </w:rPr>
            </w:pPr>
            <w:r>
              <w:rPr>
                <w:sz w:val="20"/>
                <w:szCs w:val="20"/>
              </w:rPr>
              <w:t>323-4933</w:t>
            </w:r>
          </w:p>
        </w:tc>
        <w:tc>
          <w:tcPr>
            <w:tcW w:w="2382" w:type="dxa"/>
          </w:tcPr>
          <w:p w:rsidR="006D1535" w:rsidRDefault="006D1535" w:rsidP="00314CB1">
            <w:pPr>
              <w:tabs>
                <w:tab w:val="left" w:pos="1530"/>
              </w:tabs>
              <w:rPr>
                <w:sz w:val="20"/>
                <w:szCs w:val="20"/>
              </w:rPr>
            </w:pPr>
            <w:r w:rsidRPr="00F345EB">
              <w:rPr>
                <w:sz w:val="20"/>
                <w:szCs w:val="20"/>
              </w:rPr>
              <w:t>323-4942</w:t>
            </w:r>
          </w:p>
        </w:tc>
        <w:tc>
          <w:tcPr>
            <w:tcW w:w="2388" w:type="dxa"/>
          </w:tcPr>
          <w:p w:rsidR="006D1535" w:rsidRDefault="006D1535" w:rsidP="00314CB1">
            <w:pPr>
              <w:tabs>
                <w:tab w:val="left" w:pos="1530"/>
              </w:tabs>
              <w:rPr>
                <w:sz w:val="20"/>
                <w:szCs w:val="20"/>
              </w:rPr>
            </w:pPr>
            <w:r>
              <w:rPr>
                <w:sz w:val="20"/>
                <w:szCs w:val="20"/>
              </w:rPr>
              <w:t>323-4927</w:t>
            </w:r>
          </w:p>
        </w:tc>
        <w:tc>
          <w:tcPr>
            <w:tcW w:w="2250" w:type="dxa"/>
          </w:tcPr>
          <w:p w:rsidR="006D1535" w:rsidRDefault="006D1535" w:rsidP="00314CB1">
            <w:pPr>
              <w:tabs>
                <w:tab w:val="left" w:pos="1530"/>
              </w:tabs>
              <w:rPr>
                <w:sz w:val="20"/>
                <w:szCs w:val="20"/>
              </w:rPr>
            </w:pPr>
            <w:r>
              <w:rPr>
                <w:sz w:val="20"/>
                <w:szCs w:val="20"/>
              </w:rPr>
              <w:t>323-4926</w:t>
            </w:r>
          </w:p>
        </w:tc>
      </w:tr>
      <w:tr w:rsidR="006D1535" w:rsidTr="00314CB1">
        <w:tc>
          <w:tcPr>
            <w:tcW w:w="1440" w:type="dxa"/>
          </w:tcPr>
          <w:p w:rsidR="006D1535" w:rsidRDefault="006D1535" w:rsidP="00314CB1">
            <w:pPr>
              <w:tabs>
                <w:tab w:val="left" w:pos="1530"/>
              </w:tabs>
              <w:rPr>
                <w:sz w:val="20"/>
                <w:szCs w:val="20"/>
              </w:rPr>
            </w:pPr>
            <w:r w:rsidRPr="00555F9D">
              <w:rPr>
                <w:b/>
                <w:sz w:val="20"/>
                <w:szCs w:val="20"/>
              </w:rPr>
              <w:t>Office Hours:</w:t>
            </w:r>
          </w:p>
        </w:tc>
        <w:tc>
          <w:tcPr>
            <w:tcW w:w="2160" w:type="dxa"/>
          </w:tcPr>
          <w:p w:rsidR="006D1535" w:rsidRDefault="006D1535" w:rsidP="00314CB1">
            <w:pPr>
              <w:tabs>
                <w:tab w:val="left" w:pos="1530"/>
              </w:tabs>
              <w:rPr>
                <w:sz w:val="20"/>
                <w:szCs w:val="20"/>
              </w:rPr>
            </w:pPr>
            <w:r>
              <w:rPr>
                <w:sz w:val="20"/>
                <w:szCs w:val="20"/>
              </w:rPr>
              <w:t>W 1</w:t>
            </w:r>
            <w:r w:rsidRPr="007D06E6">
              <w:rPr>
                <w:sz w:val="20"/>
                <w:szCs w:val="20"/>
              </w:rPr>
              <w:t xml:space="preserve">:30 </w:t>
            </w:r>
            <w:r>
              <w:rPr>
                <w:sz w:val="20"/>
                <w:szCs w:val="20"/>
              </w:rPr>
              <w:t>p</w:t>
            </w:r>
            <w:r w:rsidRPr="007D06E6">
              <w:rPr>
                <w:sz w:val="20"/>
                <w:szCs w:val="20"/>
              </w:rPr>
              <w:t>.m.</w:t>
            </w:r>
            <w:r>
              <w:rPr>
                <w:sz w:val="20"/>
                <w:szCs w:val="20"/>
              </w:rPr>
              <w:t>–3:30 p.m.</w:t>
            </w:r>
          </w:p>
        </w:tc>
        <w:tc>
          <w:tcPr>
            <w:tcW w:w="2382" w:type="dxa"/>
          </w:tcPr>
          <w:p w:rsidR="006D1535" w:rsidRDefault="006D1535" w:rsidP="00314CB1">
            <w:pPr>
              <w:tabs>
                <w:tab w:val="left" w:pos="1530"/>
              </w:tabs>
              <w:rPr>
                <w:sz w:val="20"/>
                <w:szCs w:val="20"/>
              </w:rPr>
            </w:pPr>
            <w:r>
              <w:rPr>
                <w:sz w:val="20"/>
                <w:szCs w:val="20"/>
              </w:rPr>
              <w:t>W</w:t>
            </w:r>
            <w:r w:rsidRPr="007D06E6">
              <w:rPr>
                <w:sz w:val="20"/>
                <w:szCs w:val="20"/>
              </w:rPr>
              <w:t xml:space="preserve"> 1</w:t>
            </w:r>
            <w:r>
              <w:rPr>
                <w:sz w:val="20"/>
                <w:szCs w:val="20"/>
              </w:rPr>
              <w:t>1</w:t>
            </w:r>
            <w:r w:rsidRPr="007D06E6">
              <w:rPr>
                <w:sz w:val="20"/>
                <w:szCs w:val="20"/>
              </w:rPr>
              <w:t>:</w:t>
            </w:r>
            <w:r>
              <w:rPr>
                <w:sz w:val="20"/>
                <w:szCs w:val="20"/>
              </w:rPr>
              <w:t>3</w:t>
            </w:r>
            <w:r w:rsidRPr="007D06E6">
              <w:rPr>
                <w:sz w:val="20"/>
                <w:szCs w:val="20"/>
              </w:rPr>
              <w:t>0</w:t>
            </w:r>
            <w:r>
              <w:rPr>
                <w:sz w:val="20"/>
                <w:szCs w:val="20"/>
              </w:rPr>
              <w:t xml:space="preserve"> a.m.–</w:t>
            </w:r>
            <w:r w:rsidRPr="007D06E6">
              <w:rPr>
                <w:sz w:val="20"/>
                <w:szCs w:val="20"/>
              </w:rPr>
              <w:t>1</w:t>
            </w:r>
            <w:r>
              <w:rPr>
                <w:sz w:val="20"/>
                <w:szCs w:val="20"/>
              </w:rPr>
              <w:t>2:30 p.m.</w:t>
            </w:r>
          </w:p>
          <w:p w:rsidR="006D1535" w:rsidRDefault="006D1535" w:rsidP="00314CB1">
            <w:pPr>
              <w:tabs>
                <w:tab w:val="left" w:pos="1530"/>
              </w:tabs>
              <w:rPr>
                <w:sz w:val="20"/>
                <w:szCs w:val="20"/>
              </w:rPr>
            </w:pPr>
            <w:r>
              <w:rPr>
                <w:sz w:val="20"/>
                <w:szCs w:val="20"/>
              </w:rPr>
              <w:t>R 11:00 a.m. –</w:t>
            </w:r>
            <w:r w:rsidRPr="007D06E6">
              <w:rPr>
                <w:sz w:val="20"/>
                <w:szCs w:val="20"/>
              </w:rPr>
              <w:t>1</w:t>
            </w:r>
            <w:r>
              <w:rPr>
                <w:sz w:val="20"/>
                <w:szCs w:val="20"/>
              </w:rPr>
              <w:t>1:00 a.m.</w:t>
            </w:r>
          </w:p>
        </w:tc>
        <w:tc>
          <w:tcPr>
            <w:tcW w:w="2388" w:type="dxa"/>
          </w:tcPr>
          <w:p w:rsidR="006D1535" w:rsidRDefault="006D1535" w:rsidP="00314CB1">
            <w:pPr>
              <w:tabs>
                <w:tab w:val="left" w:pos="1530"/>
              </w:tabs>
              <w:rPr>
                <w:sz w:val="20"/>
                <w:szCs w:val="20"/>
              </w:rPr>
            </w:pPr>
            <w:r>
              <w:rPr>
                <w:sz w:val="20"/>
                <w:szCs w:val="20"/>
              </w:rPr>
              <w:t>M</w:t>
            </w:r>
            <w:r w:rsidRPr="007D06E6">
              <w:rPr>
                <w:sz w:val="20"/>
                <w:szCs w:val="20"/>
              </w:rPr>
              <w:t xml:space="preserve"> 1</w:t>
            </w:r>
            <w:r>
              <w:rPr>
                <w:sz w:val="20"/>
                <w:szCs w:val="20"/>
              </w:rPr>
              <w:t>1</w:t>
            </w:r>
            <w:r w:rsidRPr="007D06E6">
              <w:rPr>
                <w:sz w:val="20"/>
                <w:szCs w:val="20"/>
              </w:rPr>
              <w:t>:</w:t>
            </w:r>
            <w:r>
              <w:rPr>
                <w:sz w:val="20"/>
                <w:szCs w:val="20"/>
              </w:rPr>
              <w:t>00 a.m.–12:00 p.m.</w:t>
            </w:r>
          </w:p>
          <w:p w:rsidR="006D1535" w:rsidRDefault="006D1535" w:rsidP="00314CB1">
            <w:pPr>
              <w:tabs>
                <w:tab w:val="left" w:pos="1530"/>
              </w:tabs>
              <w:rPr>
                <w:sz w:val="20"/>
                <w:szCs w:val="20"/>
              </w:rPr>
            </w:pPr>
            <w:r>
              <w:rPr>
                <w:sz w:val="20"/>
                <w:szCs w:val="20"/>
              </w:rPr>
              <w:t>R 10:00 a.m. –</w:t>
            </w:r>
            <w:r w:rsidRPr="007D06E6">
              <w:rPr>
                <w:sz w:val="20"/>
                <w:szCs w:val="20"/>
              </w:rPr>
              <w:t>1</w:t>
            </w:r>
            <w:r>
              <w:rPr>
                <w:sz w:val="20"/>
                <w:szCs w:val="20"/>
              </w:rPr>
              <w:t>1:00 a.m.</w:t>
            </w:r>
          </w:p>
        </w:tc>
        <w:tc>
          <w:tcPr>
            <w:tcW w:w="2250" w:type="dxa"/>
          </w:tcPr>
          <w:p w:rsidR="006D1535" w:rsidRDefault="006D1535" w:rsidP="00314CB1">
            <w:pPr>
              <w:tabs>
                <w:tab w:val="left" w:pos="1530"/>
              </w:tabs>
              <w:rPr>
                <w:sz w:val="20"/>
                <w:szCs w:val="20"/>
              </w:rPr>
            </w:pPr>
            <w:r>
              <w:rPr>
                <w:sz w:val="20"/>
                <w:szCs w:val="20"/>
              </w:rPr>
              <w:t>By Appointment</w:t>
            </w:r>
          </w:p>
          <w:p w:rsidR="006D1535" w:rsidRDefault="006D1535" w:rsidP="00314CB1">
            <w:pPr>
              <w:tabs>
                <w:tab w:val="left" w:pos="1530"/>
              </w:tabs>
              <w:rPr>
                <w:sz w:val="20"/>
                <w:szCs w:val="20"/>
              </w:rPr>
            </w:pPr>
          </w:p>
        </w:tc>
      </w:tr>
    </w:tbl>
    <w:p w:rsidR="00B70D75" w:rsidRPr="007D06E6" w:rsidRDefault="00B70D75" w:rsidP="006D1535">
      <w:pPr>
        <w:tabs>
          <w:tab w:val="left" w:pos="1530"/>
        </w:tabs>
        <w:jc w:val="both"/>
        <w:rPr>
          <w:sz w:val="20"/>
          <w:szCs w:val="20"/>
        </w:rPr>
      </w:pPr>
    </w:p>
    <w:p w:rsidR="00B70D75" w:rsidRPr="00F345EB" w:rsidRDefault="00B70D75" w:rsidP="00F345EB">
      <w:r w:rsidRPr="00F345EB">
        <w:rPr>
          <w:b/>
        </w:rPr>
        <w:t>Course Website:</w:t>
      </w:r>
      <w:r w:rsidRPr="00F345EB">
        <w:t xml:space="preserve">  </w:t>
      </w:r>
      <w:hyperlink r:id="rId12" w:history="1">
        <w:r w:rsidR="00F345EB" w:rsidRPr="00F345EB">
          <w:rPr>
            <w:rStyle w:val="Hyperlink"/>
          </w:rPr>
          <w:t>chem.winthrop.edu</w:t>
        </w:r>
      </w:hyperlink>
    </w:p>
    <w:p w:rsidR="00B70D75" w:rsidRPr="00F345EB" w:rsidRDefault="00B70D75" w:rsidP="00F345EB"/>
    <w:p w:rsidR="00F345EB" w:rsidRDefault="00B70D75" w:rsidP="00F345EB">
      <w:pPr>
        <w:tabs>
          <w:tab w:val="left" w:pos="900"/>
        </w:tabs>
        <w:jc w:val="both"/>
        <w:rPr>
          <w:b/>
        </w:rPr>
      </w:pPr>
      <w:r w:rsidRPr="00F345EB">
        <w:rPr>
          <w:b/>
        </w:rPr>
        <w:t>Meeting Times</w:t>
      </w:r>
      <w:r w:rsidR="00F345EB">
        <w:rPr>
          <w:b/>
        </w:rPr>
        <w:t>:</w:t>
      </w:r>
      <w:bookmarkStart w:id="0" w:name="_GoBack"/>
      <w:bookmarkEnd w:id="0"/>
    </w:p>
    <w:p w:rsidR="00B70D75" w:rsidRPr="00F345EB" w:rsidRDefault="00B70D75" w:rsidP="00AF6620">
      <w:pPr>
        <w:tabs>
          <w:tab w:val="left" w:pos="720"/>
        </w:tabs>
        <w:ind w:left="720"/>
        <w:jc w:val="both"/>
        <w:rPr>
          <w:b/>
        </w:rPr>
      </w:pPr>
      <w:r w:rsidRPr="00F345EB">
        <w:t>Meeting times and locations are posted on Wingspan.</w:t>
      </w:r>
      <w:r w:rsidR="00F345EB">
        <w:t xml:space="preserve"> </w:t>
      </w:r>
      <w:r w:rsidRPr="00F345EB">
        <w:t>The schedule of experiments is po</w:t>
      </w:r>
      <w:r w:rsidR="00F345EB">
        <w:t>sted on the course web page</w:t>
      </w:r>
    </w:p>
    <w:p w:rsidR="00B70D75" w:rsidRPr="00F345EB" w:rsidRDefault="00B70D75" w:rsidP="00F345EB">
      <w:pPr>
        <w:tabs>
          <w:tab w:val="left" w:pos="900"/>
        </w:tabs>
        <w:jc w:val="both"/>
      </w:pPr>
    </w:p>
    <w:p w:rsidR="00B70D75" w:rsidRPr="00F345EB" w:rsidRDefault="00B70D75" w:rsidP="00F345EB">
      <w:pPr>
        <w:jc w:val="both"/>
        <w:rPr>
          <w:b/>
        </w:rPr>
      </w:pPr>
      <w:r w:rsidRPr="00F345EB">
        <w:rPr>
          <w:b/>
        </w:rPr>
        <w:t>Required Materials:</w:t>
      </w:r>
    </w:p>
    <w:p w:rsidR="002760DD" w:rsidRDefault="00B70D75" w:rsidP="002760DD">
      <w:pPr>
        <w:ind w:firstLine="720"/>
        <w:jc w:val="both"/>
        <w:rPr>
          <w:i/>
          <w:iCs/>
        </w:rPr>
      </w:pPr>
      <w:r w:rsidRPr="007F3902">
        <w:t>Text:</w:t>
      </w:r>
      <w:r w:rsidR="002760DD">
        <w:rPr>
          <w:b/>
        </w:rPr>
        <w:tab/>
      </w:r>
      <w:r w:rsidR="002760DD">
        <w:rPr>
          <w:b/>
        </w:rPr>
        <w:tab/>
      </w:r>
      <w:r w:rsidRPr="00F345EB">
        <w:t xml:space="preserve">Anne B. </w:t>
      </w:r>
      <w:proofErr w:type="spellStart"/>
      <w:r w:rsidRPr="00F345EB">
        <w:t>Padías</w:t>
      </w:r>
      <w:proofErr w:type="spellEnd"/>
      <w:r w:rsidRPr="00F345EB">
        <w:t xml:space="preserve">, </w:t>
      </w:r>
      <w:r w:rsidRPr="00F345EB">
        <w:rPr>
          <w:i/>
          <w:iCs/>
        </w:rPr>
        <w:t>Making the Connections:  A How-To</w:t>
      </w:r>
      <w:r w:rsidR="002760DD">
        <w:rPr>
          <w:i/>
          <w:iCs/>
        </w:rPr>
        <w:t xml:space="preserve"> Guide for Organic </w:t>
      </w:r>
    </w:p>
    <w:p w:rsidR="00B70D75" w:rsidRPr="002760DD" w:rsidRDefault="002760DD" w:rsidP="002760DD">
      <w:pPr>
        <w:ind w:left="1440" w:firstLine="720"/>
        <w:jc w:val="both"/>
        <w:rPr>
          <w:i/>
          <w:iCs/>
        </w:rPr>
      </w:pPr>
      <w:proofErr w:type="gramStart"/>
      <w:r>
        <w:rPr>
          <w:i/>
          <w:iCs/>
        </w:rPr>
        <w:t>Chemistry Lab</w:t>
      </w:r>
      <w:r w:rsidR="00B70D75" w:rsidRPr="00F345EB">
        <w:rPr>
          <w:i/>
          <w:iCs/>
        </w:rPr>
        <w:t xml:space="preserve"> Techniques</w:t>
      </w:r>
      <w:r w:rsidR="00B70D75" w:rsidRPr="00F345EB">
        <w:t>.</w:t>
      </w:r>
      <w:proofErr w:type="gramEnd"/>
      <w:r w:rsidR="00B70D75" w:rsidRPr="00F345EB">
        <w:t xml:space="preserve"> </w:t>
      </w:r>
      <w:proofErr w:type="gramStart"/>
      <w:r w:rsidR="00B70D75" w:rsidRPr="00F345EB">
        <w:t>2</w:t>
      </w:r>
      <w:r w:rsidR="00B70D75" w:rsidRPr="00F345EB">
        <w:rPr>
          <w:vertAlign w:val="superscript"/>
        </w:rPr>
        <w:t>nd</w:t>
      </w:r>
      <w:r w:rsidR="00B70D75" w:rsidRPr="00F345EB">
        <w:t xml:space="preserve"> </w:t>
      </w:r>
      <w:r w:rsidR="003D5397">
        <w:t>or 3</w:t>
      </w:r>
      <w:r w:rsidR="003D5397" w:rsidRPr="003D5397">
        <w:rPr>
          <w:vertAlign w:val="superscript"/>
        </w:rPr>
        <w:t>rd</w:t>
      </w:r>
      <w:r w:rsidR="003D5397">
        <w:t xml:space="preserve"> </w:t>
      </w:r>
      <w:r w:rsidR="00B70D75" w:rsidRPr="00F345EB">
        <w:t>edition.</w:t>
      </w:r>
      <w:proofErr w:type="gramEnd"/>
    </w:p>
    <w:p w:rsidR="00B70D75" w:rsidRPr="00F345EB" w:rsidRDefault="00B70D75" w:rsidP="00F345EB">
      <w:pPr>
        <w:jc w:val="both"/>
      </w:pPr>
    </w:p>
    <w:p w:rsidR="00B70D75" w:rsidRPr="00F345EB" w:rsidRDefault="00B70D75" w:rsidP="002760DD">
      <w:pPr>
        <w:ind w:firstLine="720"/>
        <w:jc w:val="both"/>
      </w:pPr>
      <w:r w:rsidRPr="007F3902">
        <w:t>Notebook:</w:t>
      </w:r>
      <w:r w:rsidR="002760DD">
        <w:tab/>
      </w:r>
      <w:r w:rsidRPr="00F345EB">
        <w:rPr>
          <w:i/>
        </w:rPr>
        <w:t>The Official Laboratory Research Notebook</w:t>
      </w:r>
      <w:r w:rsidRPr="00F345EB">
        <w:t xml:space="preserve"> or equivalent</w:t>
      </w:r>
    </w:p>
    <w:p w:rsidR="00B70D75" w:rsidRPr="00F345EB" w:rsidRDefault="00B70D75" w:rsidP="00F345EB">
      <w:pPr>
        <w:ind w:hanging="630"/>
        <w:jc w:val="both"/>
      </w:pPr>
    </w:p>
    <w:p w:rsidR="00B70D75" w:rsidRPr="00F345EB" w:rsidRDefault="00B70D75" w:rsidP="000B0F62">
      <w:pPr>
        <w:ind w:left="2160" w:hanging="1440"/>
        <w:jc w:val="both"/>
      </w:pPr>
      <w:r w:rsidRPr="007F3902">
        <w:t>Goggles:</w:t>
      </w:r>
      <w:r w:rsidRPr="00F345EB">
        <w:rPr>
          <w:b/>
        </w:rPr>
        <w:t xml:space="preserve">  </w:t>
      </w:r>
      <w:r w:rsidR="002760DD">
        <w:rPr>
          <w:b/>
        </w:rPr>
        <w:tab/>
      </w:r>
      <w:r w:rsidRPr="00F345EB">
        <w:t>Each student must purchase an approved pair of s</w:t>
      </w:r>
      <w:r w:rsidR="00F345EB">
        <w:t>afety goggles</w:t>
      </w:r>
      <w:r w:rsidR="007F3902">
        <w:t>.</w:t>
      </w:r>
      <w:r w:rsidR="00CA7163">
        <w:t xml:space="preserve"> </w:t>
      </w:r>
      <w:r w:rsidRPr="00F345EB">
        <w:t xml:space="preserve">Only approved safety goggles </w:t>
      </w:r>
      <w:r w:rsidR="00F345EB">
        <w:t xml:space="preserve">are acceptable. You will not be </w:t>
      </w:r>
      <w:r w:rsidRPr="00F345EB">
        <w:t>permitted to perform the</w:t>
      </w:r>
      <w:r w:rsidR="002760DD">
        <w:t xml:space="preserve"> l</w:t>
      </w:r>
      <w:r w:rsidRPr="00F345EB">
        <w:t>aboratory experiments without safety goggles.</w:t>
      </w:r>
    </w:p>
    <w:p w:rsidR="00B70D75" w:rsidRPr="00F345EB" w:rsidRDefault="00B70D75" w:rsidP="00F345EB">
      <w:pPr>
        <w:ind w:hanging="630"/>
        <w:jc w:val="both"/>
      </w:pPr>
    </w:p>
    <w:p w:rsidR="00F345EB" w:rsidRDefault="00B70D75" w:rsidP="00F345EB">
      <w:pPr>
        <w:jc w:val="both"/>
      </w:pPr>
      <w:r w:rsidRPr="00F345EB">
        <w:rPr>
          <w:b/>
        </w:rPr>
        <w:t xml:space="preserve">Course Goals:  </w:t>
      </w:r>
      <w:r w:rsidRPr="00F345EB">
        <w:t xml:space="preserve">The </w:t>
      </w:r>
      <w:r w:rsidR="00F345EB">
        <w:t xml:space="preserve">goals of this </w:t>
      </w:r>
      <w:r w:rsidR="002760DD">
        <w:t xml:space="preserve">one-credit </w:t>
      </w:r>
      <w:r w:rsidR="00F345EB">
        <w:t xml:space="preserve">course align with: </w:t>
      </w:r>
    </w:p>
    <w:p w:rsidR="000902DA" w:rsidRDefault="00B70D75" w:rsidP="000902DA">
      <w:pPr>
        <w:ind w:left="720"/>
        <w:jc w:val="both"/>
      </w:pPr>
      <w:r w:rsidRPr="00F345EB">
        <w:rPr>
          <w:b/>
          <w:i/>
        </w:rPr>
        <w:t>University Level Competency #1</w:t>
      </w:r>
      <w:r w:rsidRPr="00F345EB">
        <w:t xml:space="preserve"> – “Winthrop graduates think critically and solve problems” and </w:t>
      </w:r>
      <w:r w:rsidRPr="00F345EB">
        <w:rPr>
          <w:b/>
          <w:i/>
        </w:rPr>
        <w:t>University Level Competency #4</w:t>
      </w:r>
      <w:r w:rsidRPr="00F345EB">
        <w:t xml:space="preserve"> – “Winthrop grad</w:t>
      </w:r>
      <w:r w:rsidR="00F345EB">
        <w:t>uates communicate effectively.”</w:t>
      </w:r>
    </w:p>
    <w:p w:rsidR="00B70D75" w:rsidRPr="00F345EB" w:rsidRDefault="00B70D75" w:rsidP="000902DA">
      <w:pPr>
        <w:ind w:left="720"/>
        <w:jc w:val="both"/>
      </w:pPr>
      <w:r w:rsidRPr="00F345EB">
        <w:t>Specifically, the course goals are:</w:t>
      </w:r>
    </w:p>
    <w:p w:rsidR="00B70D75" w:rsidRPr="00F345EB" w:rsidRDefault="00B70D75" w:rsidP="002F5A96">
      <w:pPr>
        <w:pStyle w:val="ListParagraph"/>
        <w:numPr>
          <w:ilvl w:val="0"/>
          <w:numId w:val="1"/>
        </w:numPr>
        <w:ind w:left="0" w:firstLine="450"/>
        <w:jc w:val="both"/>
      </w:pPr>
      <w:r w:rsidRPr="00F345EB">
        <w:t>To help the student to better understand some of the topics covered in CHEM 301/302</w:t>
      </w:r>
    </w:p>
    <w:p w:rsidR="00B70D75" w:rsidRPr="00F345EB" w:rsidRDefault="00B70D75" w:rsidP="002F5A96">
      <w:pPr>
        <w:pStyle w:val="ListParagraph"/>
        <w:numPr>
          <w:ilvl w:val="0"/>
          <w:numId w:val="1"/>
        </w:numPr>
        <w:ind w:left="0" w:firstLine="450"/>
        <w:jc w:val="both"/>
      </w:pPr>
      <w:r w:rsidRPr="00F345EB">
        <w:t>To help the student further develop critical thinking and analytical reasoning skills</w:t>
      </w:r>
    </w:p>
    <w:p w:rsidR="00B70D75" w:rsidRPr="00F345EB" w:rsidRDefault="00B70D75" w:rsidP="002F5A96">
      <w:pPr>
        <w:pStyle w:val="ListParagraph"/>
        <w:numPr>
          <w:ilvl w:val="0"/>
          <w:numId w:val="1"/>
        </w:numPr>
        <w:ind w:left="0" w:firstLine="450"/>
        <w:jc w:val="both"/>
      </w:pPr>
      <w:r w:rsidRPr="00F345EB">
        <w:t>To develop the student’s skills in proper scientific record keeping and technical writing</w:t>
      </w:r>
    </w:p>
    <w:p w:rsidR="00B70D75" w:rsidRPr="00F345EB" w:rsidRDefault="00B70D75" w:rsidP="002F5A96">
      <w:pPr>
        <w:pStyle w:val="ListParagraph"/>
        <w:numPr>
          <w:ilvl w:val="0"/>
          <w:numId w:val="1"/>
        </w:numPr>
        <w:ind w:left="0" w:firstLine="450"/>
        <w:jc w:val="both"/>
      </w:pPr>
      <w:r w:rsidRPr="00F345EB">
        <w:t>To introduce the student to more advanced laboratory techniques and instrumentation</w:t>
      </w:r>
    </w:p>
    <w:p w:rsidR="008B6EE9" w:rsidRDefault="00B70D75" w:rsidP="008B6EE9">
      <w:pPr>
        <w:pStyle w:val="ListParagraph"/>
        <w:numPr>
          <w:ilvl w:val="0"/>
          <w:numId w:val="1"/>
        </w:numPr>
        <w:ind w:left="0" w:firstLine="450"/>
        <w:jc w:val="both"/>
      </w:pPr>
      <w:r w:rsidRPr="00F345EB">
        <w:t xml:space="preserve">To develop the student’s awareness of chemical hygiene and requirements for the safe handling, </w:t>
      </w:r>
    </w:p>
    <w:p w:rsidR="00B70D75" w:rsidRPr="00F345EB" w:rsidRDefault="00B70D75" w:rsidP="008B6EE9">
      <w:pPr>
        <w:ind w:left="720"/>
        <w:jc w:val="both"/>
      </w:pPr>
      <w:r w:rsidRPr="00F345EB">
        <w:t>use, and disposal of chemicals</w:t>
      </w:r>
    </w:p>
    <w:p w:rsidR="00B70D75" w:rsidRPr="00F345EB" w:rsidRDefault="00B70D75" w:rsidP="00F345EB">
      <w:pPr>
        <w:pStyle w:val="ListParagraph"/>
        <w:ind w:left="0"/>
        <w:jc w:val="both"/>
      </w:pPr>
    </w:p>
    <w:p w:rsidR="002F5A96" w:rsidRDefault="00B70D75" w:rsidP="002F5A96">
      <w:pPr>
        <w:jc w:val="both"/>
      </w:pPr>
      <w:r w:rsidRPr="00F345EB">
        <w:rPr>
          <w:b/>
        </w:rPr>
        <w:t xml:space="preserve">Course Learning Outcomes:  </w:t>
      </w:r>
      <w:r w:rsidRPr="00F345EB">
        <w:t xml:space="preserve">After completion of the </w:t>
      </w:r>
      <w:r w:rsidR="00F345EB">
        <w:t>course, the</w:t>
      </w:r>
      <w:r w:rsidRPr="00F345EB">
        <w:t xml:space="preserve"> student will</w:t>
      </w:r>
      <w:r w:rsidR="00F345EB">
        <w:t>:</w:t>
      </w:r>
    </w:p>
    <w:p w:rsidR="002F5A96" w:rsidRDefault="00B70D75" w:rsidP="002F5A96">
      <w:pPr>
        <w:pStyle w:val="ListParagraph"/>
        <w:numPr>
          <w:ilvl w:val="0"/>
          <w:numId w:val="3"/>
        </w:numPr>
        <w:ind w:left="720" w:hanging="270"/>
        <w:jc w:val="both"/>
      </w:pPr>
      <w:r w:rsidRPr="00F345EB">
        <w:t>Be able to carry out operations common to an organic chemistry lab</w:t>
      </w:r>
    </w:p>
    <w:p w:rsidR="002F5A96" w:rsidRDefault="00B70D75" w:rsidP="002F5A96">
      <w:pPr>
        <w:pStyle w:val="ListParagraph"/>
        <w:numPr>
          <w:ilvl w:val="0"/>
          <w:numId w:val="3"/>
        </w:numPr>
        <w:ind w:left="720" w:hanging="270"/>
        <w:jc w:val="both"/>
      </w:pPr>
      <w:r w:rsidRPr="00F345EB">
        <w:t>Be able to keep a well-documented record of laboratory work in a proper lab notebook</w:t>
      </w:r>
    </w:p>
    <w:p w:rsidR="002F5A96" w:rsidRDefault="00B70D75" w:rsidP="002F5A96">
      <w:pPr>
        <w:pStyle w:val="ListParagraph"/>
        <w:numPr>
          <w:ilvl w:val="0"/>
          <w:numId w:val="3"/>
        </w:numPr>
        <w:ind w:left="720" w:hanging="270"/>
        <w:jc w:val="both"/>
      </w:pPr>
      <w:r w:rsidRPr="00F345EB">
        <w:t>Become familiar with the instrumental techniques of melting point, operation IR and NMR spectroscopy, mass spectrometry, and gas chromatography, as well as the operation of and interpretation of results from the corresponding laboratory instruments.</w:t>
      </w:r>
    </w:p>
    <w:p w:rsidR="002F5A96" w:rsidRDefault="00B70D75" w:rsidP="002F5A96">
      <w:pPr>
        <w:pStyle w:val="ListParagraph"/>
        <w:numPr>
          <w:ilvl w:val="0"/>
          <w:numId w:val="3"/>
        </w:numPr>
        <w:ind w:left="720" w:hanging="270"/>
        <w:jc w:val="both"/>
      </w:pPr>
      <w:r w:rsidRPr="00F345EB">
        <w:t>Communicate the design, execution, and analysis of data from an experimental procedure in a formal report.</w:t>
      </w:r>
    </w:p>
    <w:p w:rsidR="00B70D75" w:rsidRDefault="00B70D75" w:rsidP="002F5A96">
      <w:pPr>
        <w:pStyle w:val="ListParagraph"/>
        <w:numPr>
          <w:ilvl w:val="0"/>
          <w:numId w:val="3"/>
        </w:numPr>
        <w:ind w:left="720" w:hanging="270"/>
        <w:jc w:val="both"/>
      </w:pPr>
      <w:r w:rsidRPr="00F345EB">
        <w:t>Understand the hazards associated with chemicals and chemical operations and methods for the mitigation of those hazards.</w:t>
      </w:r>
    </w:p>
    <w:p w:rsidR="00555F9D" w:rsidRPr="00F345EB" w:rsidRDefault="00555F9D" w:rsidP="00555F9D">
      <w:pPr>
        <w:pStyle w:val="ListParagraph"/>
        <w:jc w:val="both"/>
      </w:pPr>
    </w:p>
    <w:p w:rsidR="00B70D75" w:rsidRPr="00F345EB" w:rsidRDefault="00B70D75" w:rsidP="00F345EB">
      <w:pPr>
        <w:jc w:val="both"/>
      </w:pPr>
      <w:r w:rsidRPr="00F345EB">
        <w:rPr>
          <w:b/>
        </w:rPr>
        <w:lastRenderedPageBreak/>
        <w:t>Experiment Handouts</w:t>
      </w:r>
      <w:r w:rsidRPr="00F345EB">
        <w:t xml:space="preserve">:  Handouts describing the procedure for each laboratory assignment are </w:t>
      </w:r>
      <w:r w:rsidR="00F345EB">
        <w:t>posted on</w:t>
      </w:r>
      <w:r w:rsidRPr="00F345EB">
        <w:t xml:space="preserve"> the course webpage (</w:t>
      </w:r>
      <w:hyperlink r:id="rId13" w:history="1">
        <w:r w:rsidRPr="00F345EB">
          <w:rPr>
            <w:rStyle w:val="Hyperlink"/>
          </w:rPr>
          <w:t>chem.winthrop.edu</w:t>
        </w:r>
      </w:hyperlink>
      <w:r w:rsidRPr="00F345EB">
        <w:t>).</w:t>
      </w:r>
    </w:p>
    <w:p w:rsidR="00F345EB" w:rsidRPr="00F345EB" w:rsidRDefault="00F345EB" w:rsidP="00F345EB">
      <w:pPr>
        <w:jc w:val="both"/>
      </w:pPr>
    </w:p>
    <w:p w:rsidR="00B70D75" w:rsidRPr="00F345EB" w:rsidRDefault="00F345EB" w:rsidP="00F345EB">
      <w:pPr>
        <w:tabs>
          <w:tab w:val="left" w:pos="1080"/>
          <w:tab w:val="right" w:pos="5040"/>
        </w:tabs>
        <w:ind w:hanging="900"/>
        <w:jc w:val="both"/>
      </w:pPr>
      <w:r w:rsidRPr="00F345EB">
        <w:rPr>
          <w:b/>
        </w:rPr>
        <w:tab/>
      </w:r>
      <w:r w:rsidR="00B70D75" w:rsidRPr="00F345EB">
        <w:rPr>
          <w:b/>
        </w:rPr>
        <w:t>Prelab Briefing:</w:t>
      </w:r>
      <w:r w:rsidR="00B70D75" w:rsidRPr="00F345EB">
        <w:t xml:space="preserve">  Each week in the classroom, there will be a briefing on the experiment to be carried out. </w:t>
      </w:r>
      <w:r w:rsidR="00B70D75" w:rsidRPr="000B0F62">
        <w:rPr>
          <w:u w:val="single"/>
        </w:rPr>
        <w:t xml:space="preserve">Students who are not present for the prelab briefing will receive a zero for that </w:t>
      </w:r>
      <w:r w:rsidR="007932B3" w:rsidRPr="000B0F62">
        <w:rPr>
          <w:u w:val="single"/>
        </w:rPr>
        <w:t>lab report grade</w:t>
      </w:r>
      <w:r w:rsidR="00B70D75" w:rsidRPr="00F345EB">
        <w:t xml:space="preserve">. </w:t>
      </w:r>
    </w:p>
    <w:p w:rsidR="00F345EB" w:rsidRPr="00F345EB" w:rsidRDefault="00F345EB" w:rsidP="00F345EB">
      <w:pPr>
        <w:tabs>
          <w:tab w:val="left" w:pos="1080"/>
          <w:tab w:val="right" w:pos="5040"/>
        </w:tabs>
        <w:ind w:hanging="900"/>
        <w:jc w:val="both"/>
        <w:rPr>
          <w:b/>
        </w:rPr>
      </w:pPr>
    </w:p>
    <w:p w:rsidR="00B70D75" w:rsidRPr="00F345EB" w:rsidRDefault="00F345EB" w:rsidP="00F345EB">
      <w:pPr>
        <w:tabs>
          <w:tab w:val="left" w:pos="1080"/>
          <w:tab w:val="right" w:pos="5040"/>
        </w:tabs>
        <w:ind w:hanging="900"/>
        <w:jc w:val="both"/>
      </w:pPr>
      <w:r w:rsidRPr="00F345EB">
        <w:rPr>
          <w:b/>
        </w:rPr>
        <w:tab/>
      </w:r>
      <w:r w:rsidR="00B70D75" w:rsidRPr="00F345EB">
        <w:rPr>
          <w:b/>
        </w:rPr>
        <w:t>Laboratory Work:</w:t>
      </w:r>
      <w:r w:rsidR="00B70D75" w:rsidRPr="00F345EB">
        <w:t xml:space="preserve">  After each prelab briefing, the student will report to their assigned lab statio</w:t>
      </w:r>
      <w:r w:rsidR="000B0F62">
        <w:t>n in Sims 104</w:t>
      </w:r>
      <w:r w:rsidR="00B70D75" w:rsidRPr="00F345EB">
        <w:t xml:space="preserve"> to carry out the experiment. Experiments should be performed individually unless instructed otherwise. </w:t>
      </w:r>
      <w:r w:rsidR="000B0F62">
        <w:t>S</w:t>
      </w:r>
      <w:r w:rsidR="00B70D75" w:rsidRPr="00F345EB">
        <w:t xml:space="preserve">amples generated for subsequent processing or analysis must be properly labeled with the student’s name and notebook experiment number.  </w:t>
      </w:r>
      <w:r w:rsidR="000B0F62">
        <w:t>I</w:t>
      </w:r>
      <w:r w:rsidR="00B70D75" w:rsidRPr="00F345EB">
        <w:t xml:space="preserve">t is the student’s responsibility to leave their area clean and organized for the next lab section.  Failure to do so will result in a </w:t>
      </w:r>
      <w:r w:rsidR="00B54056">
        <w:t>10</w:t>
      </w:r>
      <w:r w:rsidR="00B70D75" w:rsidRPr="00F345EB">
        <w:t xml:space="preserve">-point penalty on the </w:t>
      </w:r>
      <w:r w:rsidR="007F3902">
        <w:t>lab report grade</w:t>
      </w:r>
      <w:r w:rsidR="000B0F62">
        <w:t xml:space="preserve">. </w:t>
      </w:r>
      <w:r w:rsidR="006D1535">
        <w:rPr>
          <w:b/>
        </w:rPr>
        <w:t>NOTE:</w:t>
      </w:r>
      <w:r w:rsidR="00B70D75" w:rsidRPr="00F345EB">
        <w:rPr>
          <w:b/>
        </w:rPr>
        <w:t xml:space="preserve"> Any student who is unprepared for lab (</w:t>
      </w:r>
      <w:r w:rsidR="006D1535">
        <w:rPr>
          <w:b/>
        </w:rPr>
        <w:t>no</w:t>
      </w:r>
      <w:r w:rsidR="00B70D75" w:rsidRPr="00F345EB">
        <w:rPr>
          <w:b/>
        </w:rPr>
        <w:t xml:space="preserve"> notebook, </w:t>
      </w:r>
      <w:r w:rsidR="006D1535">
        <w:rPr>
          <w:b/>
        </w:rPr>
        <w:t>no</w:t>
      </w:r>
      <w:r w:rsidR="00B70D75" w:rsidRPr="00F345EB">
        <w:rPr>
          <w:b/>
        </w:rPr>
        <w:t xml:space="preserve"> lab goggles, </w:t>
      </w:r>
      <w:proofErr w:type="gramStart"/>
      <w:r w:rsidR="006D1535">
        <w:rPr>
          <w:b/>
        </w:rPr>
        <w:t>in</w:t>
      </w:r>
      <w:r w:rsidR="00B70D75" w:rsidRPr="00F345EB">
        <w:rPr>
          <w:b/>
        </w:rPr>
        <w:t>complete</w:t>
      </w:r>
      <w:proofErr w:type="gramEnd"/>
      <w:r w:rsidR="00B70D75" w:rsidRPr="00F345EB">
        <w:rPr>
          <w:b/>
        </w:rPr>
        <w:t xml:space="preserve"> prelab) </w:t>
      </w:r>
      <w:r w:rsidR="00BA5AFD">
        <w:rPr>
          <w:b/>
        </w:rPr>
        <w:t xml:space="preserve">or violates safety standards </w:t>
      </w:r>
      <w:r w:rsidR="00B70D75" w:rsidRPr="00F345EB">
        <w:rPr>
          <w:b/>
        </w:rPr>
        <w:t>may not perform the lab and will receive a zero.</w:t>
      </w:r>
    </w:p>
    <w:p w:rsidR="00B70D75" w:rsidRPr="00F345EB" w:rsidRDefault="00B70D75" w:rsidP="00F345EB"/>
    <w:p w:rsidR="00F345EB" w:rsidRDefault="00F345EB" w:rsidP="00F345EB">
      <w:pPr>
        <w:tabs>
          <w:tab w:val="left" w:pos="1080"/>
          <w:tab w:val="right" w:pos="5040"/>
        </w:tabs>
        <w:ind w:hanging="900"/>
        <w:jc w:val="both"/>
      </w:pPr>
      <w:r>
        <w:rPr>
          <w:b/>
        </w:rPr>
        <w:tab/>
      </w:r>
      <w:r w:rsidRPr="00F345EB">
        <w:rPr>
          <w:b/>
        </w:rPr>
        <w:t>Post-Laboratory Analyses:</w:t>
      </w:r>
      <w:r w:rsidRPr="00F345EB">
        <w:t xml:space="preserve">  In many cases, </w:t>
      </w:r>
      <w:r w:rsidR="00555F9D">
        <w:t>laboratory samples</w:t>
      </w:r>
      <w:r w:rsidRPr="00F345EB">
        <w:t xml:space="preserve"> must be analyzed during a time outside of lab.  Contact the instructor or the Chemistry Instrumentation Manager (Ms. Pam Jaco, 301B Sims, </w:t>
      </w:r>
      <w:hyperlink r:id="rId14" w:history="1">
        <w:r w:rsidRPr="00F345EB">
          <w:rPr>
            <w:rStyle w:val="Hyperlink"/>
          </w:rPr>
          <w:t>jacop@winthrop.edu</w:t>
        </w:r>
      </w:hyperlink>
      <w:r w:rsidRPr="00F345EB">
        <w:t>) to schedule a time for such analyses.</w:t>
      </w:r>
    </w:p>
    <w:p w:rsidR="00F345EB" w:rsidRPr="00F345EB" w:rsidRDefault="00F345EB" w:rsidP="00461262">
      <w:pPr>
        <w:tabs>
          <w:tab w:val="left" w:pos="1080"/>
          <w:tab w:val="right" w:pos="5040"/>
        </w:tabs>
        <w:jc w:val="both"/>
      </w:pPr>
    </w:p>
    <w:p w:rsidR="00F345EB" w:rsidRDefault="00F345EB" w:rsidP="00F345EB">
      <w:pPr>
        <w:tabs>
          <w:tab w:val="left" w:pos="1080"/>
          <w:tab w:val="right" w:pos="5040"/>
        </w:tabs>
        <w:ind w:hanging="900"/>
        <w:jc w:val="both"/>
      </w:pPr>
      <w:r>
        <w:rPr>
          <w:b/>
        </w:rPr>
        <w:tab/>
      </w:r>
      <w:r w:rsidRPr="00F345EB">
        <w:rPr>
          <w:b/>
        </w:rPr>
        <w:t>Grading:</w:t>
      </w:r>
      <w:r w:rsidRPr="00F345EB">
        <w:t xml:space="preserve">  Each</w:t>
      </w:r>
      <w:r w:rsidR="00555F9D">
        <w:t xml:space="preserve"> student must submit a complete Experiment Portfolio (lab report) for each experiment.</w:t>
      </w:r>
      <w:r w:rsidRPr="00F345EB">
        <w:t xml:space="preserve"> </w:t>
      </w:r>
      <w:r w:rsidR="009D162E">
        <w:t>Technique Experiments</w:t>
      </w:r>
      <w:r w:rsidR="009D162E" w:rsidRPr="00F345EB">
        <w:t xml:space="preserve"> will b</w:t>
      </w:r>
      <w:r w:rsidR="009D162E">
        <w:t>e graded on a scale of 50 pts and Reaction Experiments</w:t>
      </w:r>
      <w:r w:rsidRPr="00F345EB">
        <w:t xml:space="preserve"> will b</w:t>
      </w:r>
      <w:r w:rsidR="00CA7163">
        <w:t>e graded on a scale of 100 pts</w:t>
      </w:r>
      <w:r w:rsidR="00D31290">
        <w:t xml:space="preserve"> in accordance with the Lab Report Guidelines</w:t>
      </w:r>
      <w:r w:rsidRPr="00F345EB">
        <w:t>.</w:t>
      </w:r>
      <w:r w:rsidR="00C55BB1">
        <w:t xml:space="preserve">  Late assignments will be penalized </w:t>
      </w:r>
      <w:r w:rsidR="008143DB">
        <w:t>10</w:t>
      </w:r>
      <w:r w:rsidR="00C55BB1">
        <w:t xml:space="preserve">% per day.  </w:t>
      </w:r>
      <w:r w:rsidR="00C55BB1" w:rsidRPr="00C55BB1">
        <w:rPr>
          <w:b/>
          <w:u w:val="single"/>
        </w:rPr>
        <w:t>No assignments will be accepted after one week from the due date.</w:t>
      </w:r>
    </w:p>
    <w:p w:rsidR="00F345EB" w:rsidRPr="00F345EB" w:rsidRDefault="00F345EB" w:rsidP="00F345EB">
      <w:pPr>
        <w:tabs>
          <w:tab w:val="left" w:pos="1080"/>
          <w:tab w:val="right" w:pos="5040"/>
        </w:tabs>
        <w:ind w:hanging="900"/>
        <w:jc w:val="both"/>
      </w:pPr>
    </w:p>
    <w:p w:rsidR="00F345EB" w:rsidRPr="00F345EB" w:rsidRDefault="00F345EB" w:rsidP="00F345EB">
      <w:pPr>
        <w:jc w:val="both"/>
      </w:pPr>
      <w:r w:rsidRPr="00F345EB">
        <w:rPr>
          <w:b/>
        </w:rPr>
        <w:t>Final Course Grade:</w:t>
      </w:r>
      <w:r w:rsidRPr="00F345EB">
        <w:t xml:space="preserve">  The final grade for the course will be the average of the student’s grades for the lab assignments (</w:t>
      </w:r>
      <w:r w:rsidR="000902DA">
        <w:t xml:space="preserve">the molecular modeling exercise, </w:t>
      </w:r>
      <w:r w:rsidR="00461262">
        <w:t xml:space="preserve">lab </w:t>
      </w:r>
      <w:r w:rsidR="000902DA">
        <w:t xml:space="preserve">sheets, and </w:t>
      </w:r>
      <w:r w:rsidR="00461262">
        <w:t>reports</w:t>
      </w:r>
      <w:r w:rsidRPr="00F345EB">
        <w:t>).</w:t>
      </w:r>
    </w:p>
    <w:p w:rsidR="00F345EB" w:rsidRPr="00F345EB" w:rsidRDefault="00F345EB" w:rsidP="007D06E6">
      <w:pPr>
        <w:spacing w:after="120"/>
        <w:jc w:val="both"/>
      </w:pPr>
      <w:proofErr w:type="gramStart"/>
      <w:r w:rsidRPr="00F345EB">
        <w:t>The +/-</w:t>
      </w:r>
      <w:proofErr w:type="gramEnd"/>
      <w:r w:rsidRPr="00F345EB">
        <w:t xml:space="preserve"> system will be used for “A,” “B,” and “C” grades, according to the following ranges:</w:t>
      </w:r>
    </w:p>
    <w:p w:rsidR="00F345EB" w:rsidRPr="00F345EB" w:rsidRDefault="00F345EB" w:rsidP="007D06E6">
      <w:pPr>
        <w:ind w:left="1440" w:firstLine="720"/>
        <w:jc w:val="both"/>
      </w:pPr>
      <w:r w:rsidRPr="00F345EB">
        <w:t>A</w:t>
      </w:r>
      <w:r w:rsidR="003A550D">
        <w:t xml:space="preserve"> = 93</w:t>
      </w:r>
      <w:r w:rsidRPr="00F345EB">
        <w:t xml:space="preserve"> – </w:t>
      </w:r>
      <w:r w:rsidR="003A550D">
        <w:t>100</w:t>
      </w:r>
      <w:r w:rsidRPr="00F345EB">
        <w:t>%</w:t>
      </w:r>
      <w:r w:rsidR="008639D5">
        <w:tab/>
      </w:r>
      <w:r w:rsidR="008639D5" w:rsidRPr="00F345EB">
        <w:t>A</w:t>
      </w:r>
      <w:r w:rsidR="008639D5">
        <w:t>-</w:t>
      </w:r>
      <w:r w:rsidR="008639D5" w:rsidRPr="00F345EB">
        <w:t xml:space="preserve"> = 9</w:t>
      </w:r>
      <w:r w:rsidR="008639D5">
        <w:t>0</w:t>
      </w:r>
      <w:r w:rsidR="008639D5" w:rsidRPr="00F345EB">
        <w:t xml:space="preserve"> </w:t>
      </w:r>
      <w:r w:rsidR="008639D5">
        <w:t>– 92.99%</w:t>
      </w:r>
    </w:p>
    <w:p w:rsidR="008639D5" w:rsidRDefault="008639D5" w:rsidP="008639D5">
      <w:pPr>
        <w:ind w:left="1440" w:firstLine="720"/>
        <w:jc w:val="both"/>
      </w:pPr>
      <w:r w:rsidRPr="00F345EB">
        <w:t>B</w:t>
      </w:r>
      <w:r w:rsidRPr="00F345EB">
        <w:rPr>
          <w:vertAlign w:val="superscript"/>
        </w:rPr>
        <w:t>+</w:t>
      </w:r>
      <w:r w:rsidRPr="00F345EB">
        <w:t xml:space="preserve"> = 87 – 89.99%</w:t>
      </w:r>
      <w:r>
        <w:tab/>
        <w:t>B = 83 – 86.99%</w:t>
      </w:r>
      <w:r>
        <w:tab/>
      </w:r>
      <w:r w:rsidR="00F345EB" w:rsidRPr="00F345EB">
        <w:t>B</w:t>
      </w:r>
      <w:r w:rsidR="00F345EB" w:rsidRPr="00F345EB">
        <w:rPr>
          <w:vertAlign w:val="superscript"/>
        </w:rPr>
        <w:t>-</w:t>
      </w:r>
      <w:r>
        <w:t xml:space="preserve"> = 80 – 82.99%</w:t>
      </w:r>
    </w:p>
    <w:p w:rsidR="00F345EB" w:rsidRPr="00F345EB" w:rsidRDefault="008639D5" w:rsidP="008639D5">
      <w:pPr>
        <w:ind w:left="1440" w:firstLine="720"/>
        <w:jc w:val="both"/>
      </w:pPr>
      <w:r w:rsidRPr="00F345EB">
        <w:t>C</w:t>
      </w:r>
      <w:r w:rsidRPr="00F345EB">
        <w:rPr>
          <w:vertAlign w:val="superscript"/>
        </w:rPr>
        <w:t>+</w:t>
      </w:r>
      <w:r w:rsidRPr="00F345EB">
        <w:t xml:space="preserve"> = 77 – 79.99%</w:t>
      </w:r>
      <w:r>
        <w:tab/>
        <w:t>C = 73 – 76.99</w:t>
      </w:r>
      <w:r>
        <w:tab/>
        <w:t>%</w:t>
      </w:r>
      <w:r>
        <w:tab/>
      </w:r>
      <w:r w:rsidR="00F345EB" w:rsidRPr="00F345EB">
        <w:t>C</w:t>
      </w:r>
      <w:r w:rsidR="00F345EB" w:rsidRPr="00F345EB">
        <w:rPr>
          <w:vertAlign w:val="superscript"/>
        </w:rPr>
        <w:t>-</w:t>
      </w:r>
      <w:r w:rsidR="003A550D">
        <w:t xml:space="preserve"> = 70 – 72.99%</w:t>
      </w:r>
      <w:r w:rsidR="003A550D">
        <w:tab/>
      </w:r>
      <w:r>
        <w:tab/>
      </w:r>
    </w:p>
    <w:p w:rsidR="00F345EB" w:rsidRPr="00F345EB" w:rsidRDefault="00F345EB" w:rsidP="007D06E6">
      <w:pPr>
        <w:ind w:left="1440" w:firstLine="720"/>
        <w:jc w:val="both"/>
      </w:pPr>
      <w:r w:rsidRPr="00F345EB">
        <w:t>D = 60 – 69.99%</w:t>
      </w:r>
    </w:p>
    <w:p w:rsidR="00F345EB" w:rsidRDefault="00F345EB" w:rsidP="007D06E6">
      <w:pPr>
        <w:ind w:left="1440" w:firstLine="720"/>
        <w:jc w:val="both"/>
      </w:pPr>
      <w:r w:rsidRPr="00F345EB">
        <w:t>F</w:t>
      </w:r>
      <w:r w:rsidR="003A550D">
        <w:t xml:space="preserve"> = &lt; 60%</w:t>
      </w:r>
    </w:p>
    <w:p w:rsidR="00F345EB" w:rsidRPr="00F345EB" w:rsidRDefault="00F345EB" w:rsidP="00F345EB">
      <w:pPr>
        <w:ind w:firstLine="720"/>
        <w:jc w:val="both"/>
      </w:pPr>
    </w:p>
    <w:p w:rsidR="00C55BB1" w:rsidRDefault="00F345EB" w:rsidP="00F345EB">
      <w:pPr>
        <w:jc w:val="both"/>
      </w:pPr>
      <w:r w:rsidRPr="00F345EB">
        <w:rPr>
          <w:b/>
        </w:rPr>
        <w:t xml:space="preserve">Lab Attendance and Conduct:  </w:t>
      </w:r>
      <w:r w:rsidRPr="00F345EB">
        <w:t>Any missed experiments due to unexcused absences will be counted as a zero. Experiments missed due to excused absences may only be made up with permission from your instructor. Students are expected to adhere to the Winthrop Student Conduct Code as ou</w:t>
      </w:r>
      <w:r w:rsidR="00C55BB1">
        <w:t xml:space="preserve">tlined in the Student Handbook: </w:t>
      </w:r>
    </w:p>
    <w:p w:rsidR="006D1535" w:rsidRDefault="006D1535" w:rsidP="00F345EB">
      <w:pPr>
        <w:jc w:val="both"/>
      </w:pPr>
    </w:p>
    <w:p w:rsidR="00F345EB" w:rsidRDefault="00F345EB" w:rsidP="00555F9D">
      <w:pPr>
        <w:jc w:val="center"/>
      </w:pPr>
      <w:r w:rsidRPr="00F345EB">
        <w:t>(</w:t>
      </w:r>
      <w:hyperlink r:id="rId15" w:history="1">
        <w:r w:rsidRPr="00F345EB">
          <w:rPr>
            <w:rStyle w:val="Hyperlink"/>
          </w:rPr>
          <w:t>http://www2.winthrop.edu/studentaffairs/handbook/StudentHandbook.pdf</w:t>
        </w:r>
      </w:hyperlink>
      <w:r w:rsidRPr="00F345EB">
        <w:t>)</w:t>
      </w:r>
    </w:p>
    <w:p w:rsidR="006D1535" w:rsidRDefault="006D1535" w:rsidP="00F345EB">
      <w:pPr>
        <w:jc w:val="both"/>
      </w:pPr>
    </w:p>
    <w:p w:rsidR="006D1535" w:rsidRPr="00F345EB" w:rsidRDefault="006D1535" w:rsidP="00F345EB">
      <w:pPr>
        <w:jc w:val="both"/>
      </w:pPr>
    </w:p>
    <w:p w:rsidR="006D1535" w:rsidRDefault="00F345EB" w:rsidP="00F345EB">
      <w:pPr>
        <w:jc w:val="both"/>
      </w:pPr>
      <w:r w:rsidRPr="00F345EB">
        <w:rPr>
          <w:b/>
        </w:rPr>
        <w:t>Withdrawals:</w:t>
      </w:r>
      <w:r w:rsidRPr="00F345EB">
        <w:t xml:space="preserve">  In order to drop CHEM 304, you must also drop CHEM 302.  Per Winthrop University policy, any student who wishes to withdraw from the course with a grade of “N” must do so before the Course Withdrawal Deadline (</w:t>
      </w:r>
      <w:r w:rsidR="007C5210">
        <w:rPr>
          <w:b/>
          <w:i/>
        </w:rPr>
        <w:t xml:space="preserve">March </w:t>
      </w:r>
      <w:r w:rsidR="009D162E">
        <w:rPr>
          <w:b/>
          <w:i/>
        </w:rPr>
        <w:t>8</w:t>
      </w:r>
      <w:r w:rsidRPr="00F345EB">
        <w:rPr>
          <w:b/>
          <w:i/>
        </w:rPr>
        <w:t>, 201</w:t>
      </w:r>
      <w:r w:rsidR="009D162E">
        <w:rPr>
          <w:b/>
          <w:i/>
        </w:rPr>
        <w:t>9</w:t>
      </w:r>
      <w:r w:rsidR="001F5382">
        <w:t>).</w:t>
      </w:r>
    </w:p>
    <w:p w:rsidR="00F345EB" w:rsidRDefault="00F345EB" w:rsidP="00F345EB">
      <w:pPr>
        <w:jc w:val="both"/>
        <w:rPr>
          <w:bCs/>
          <w:color w:val="000000"/>
        </w:rPr>
      </w:pPr>
      <w:r w:rsidRPr="00F345EB">
        <w:rPr>
          <w:b/>
          <w:bCs/>
          <w:color w:val="000000"/>
        </w:rPr>
        <w:lastRenderedPageBreak/>
        <w:t xml:space="preserve">Students with Disabilities: </w:t>
      </w:r>
      <w:r w:rsidRPr="00F345EB">
        <w:rPr>
          <w:bCs/>
          <w:color w:val="000000"/>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w:t>
      </w:r>
      <w:r w:rsidR="002A0074">
        <w:rPr>
          <w:bCs/>
          <w:color w:val="000000"/>
        </w:rPr>
        <w:t>nform me as early as possible</w:t>
      </w:r>
      <w:r w:rsidRPr="00F345EB">
        <w:rPr>
          <w:bCs/>
          <w:color w:val="000000"/>
        </w:rPr>
        <w:t>.</w:t>
      </w:r>
    </w:p>
    <w:p w:rsidR="00F345EB" w:rsidRPr="00F345EB" w:rsidRDefault="00F345EB" w:rsidP="00F345EB">
      <w:pPr>
        <w:jc w:val="both"/>
        <w:rPr>
          <w:bCs/>
          <w:color w:val="000000"/>
        </w:rPr>
      </w:pPr>
    </w:p>
    <w:p w:rsidR="00F345EB" w:rsidRDefault="00F345EB" w:rsidP="00F345EB">
      <w:pPr>
        <w:jc w:val="both"/>
      </w:pPr>
      <w:r w:rsidRPr="00F345EB">
        <w:rPr>
          <w:b/>
        </w:rPr>
        <w:t>Changes to Syllabus:</w:t>
      </w:r>
      <w:r w:rsidRPr="00F345EB">
        <w:t xml:space="preserve">  Any changes to the syllabus </w:t>
      </w:r>
      <w:r w:rsidR="002A0074">
        <w:t>or</w:t>
      </w:r>
      <w:r w:rsidRPr="00F345EB">
        <w:t xml:space="preserve"> schedule will be announced </w:t>
      </w:r>
      <w:r w:rsidR="002A0074">
        <w:t>in class</w:t>
      </w:r>
      <w:r w:rsidRPr="00F345EB">
        <w:t>.</w:t>
      </w:r>
    </w:p>
    <w:p w:rsidR="00461262" w:rsidRDefault="00461262" w:rsidP="00F345EB">
      <w:pPr>
        <w:jc w:val="both"/>
      </w:pPr>
    </w:p>
    <w:p w:rsidR="00461262" w:rsidRPr="000526C5" w:rsidRDefault="00461262" w:rsidP="00461262">
      <w:pPr>
        <w:tabs>
          <w:tab w:val="left" w:pos="851"/>
        </w:tabs>
        <w:jc w:val="both"/>
        <w:rPr>
          <w:b/>
          <w:bCs/>
          <w:sz w:val="22"/>
          <w:szCs w:val="22"/>
        </w:rPr>
      </w:pPr>
      <w:r w:rsidRPr="000526C5">
        <w:rPr>
          <w:b/>
          <w:bCs/>
          <w:sz w:val="22"/>
          <w:szCs w:val="22"/>
        </w:rPr>
        <w:t>General Lab Order:</w:t>
      </w:r>
    </w:p>
    <w:p w:rsidR="00461262" w:rsidRPr="00461262" w:rsidRDefault="00461262" w:rsidP="00461262">
      <w:pPr>
        <w:tabs>
          <w:tab w:val="left" w:pos="851"/>
        </w:tabs>
        <w:spacing w:before="120"/>
        <w:ind w:left="720" w:hanging="720"/>
        <w:jc w:val="both"/>
        <w:rPr>
          <w:b/>
          <w:bCs/>
          <w:sz w:val="22"/>
          <w:szCs w:val="22"/>
          <w:u w:val="single"/>
        </w:rPr>
      </w:pPr>
      <w:r w:rsidRPr="000526C5">
        <w:rPr>
          <w:b/>
          <w:bCs/>
          <w:sz w:val="22"/>
          <w:szCs w:val="22"/>
        </w:rPr>
        <w:t>-</w:t>
      </w:r>
      <w:r w:rsidRPr="000526C5">
        <w:rPr>
          <w:b/>
          <w:bCs/>
          <w:sz w:val="22"/>
          <w:szCs w:val="22"/>
        </w:rPr>
        <w:tab/>
      </w:r>
      <w:r w:rsidRPr="000526C5">
        <w:rPr>
          <w:b/>
          <w:bCs/>
          <w:sz w:val="22"/>
          <w:szCs w:val="22"/>
          <w:u w:val="single"/>
        </w:rPr>
        <w:t>Only dispose of waste in containers labeled for waste collection</w:t>
      </w:r>
      <w:r w:rsidRPr="000526C5">
        <w:rPr>
          <w:sz w:val="22"/>
          <w:szCs w:val="22"/>
        </w:rPr>
        <w:t xml:space="preserve"> </w:t>
      </w:r>
      <w:proofErr w:type="gramStart"/>
      <w:r w:rsidRPr="000526C5">
        <w:rPr>
          <w:sz w:val="22"/>
          <w:szCs w:val="22"/>
        </w:rPr>
        <w:t>Do</w:t>
      </w:r>
      <w:proofErr w:type="gramEnd"/>
      <w:r w:rsidRPr="000526C5">
        <w:rPr>
          <w:sz w:val="22"/>
          <w:szCs w:val="22"/>
        </w:rPr>
        <w:t xml:space="preserve"> not put any chemical waste in the trash, down the drain or in any container not labeled as waste.</w:t>
      </w:r>
    </w:p>
    <w:p w:rsidR="00461262" w:rsidRPr="00461262" w:rsidRDefault="00461262" w:rsidP="00461262">
      <w:pPr>
        <w:tabs>
          <w:tab w:val="left" w:pos="851"/>
        </w:tabs>
        <w:spacing w:before="120"/>
        <w:ind w:left="720" w:hanging="720"/>
        <w:jc w:val="both"/>
        <w:rPr>
          <w:sz w:val="22"/>
          <w:szCs w:val="22"/>
        </w:rPr>
      </w:pPr>
      <w:r w:rsidRPr="000526C5">
        <w:rPr>
          <w:b/>
          <w:bCs/>
          <w:sz w:val="22"/>
          <w:szCs w:val="22"/>
        </w:rPr>
        <w:t>-</w:t>
      </w:r>
      <w:r w:rsidRPr="000526C5">
        <w:rPr>
          <w:b/>
          <w:bCs/>
          <w:sz w:val="22"/>
          <w:szCs w:val="22"/>
        </w:rPr>
        <w:tab/>
        <w:t xml:space="preserve">Replace lids on all containers immediately after use. </w:t>
      </w:r>
      <w:r w:rsidRPr="000526C5">
        <w:rPr>
          <w:sz w:val="22"/>
          <w:szCs w:val="22"/>
        </w:rPr>
        <w:t>Open containers increase everyone's exposure to the substances within them. Spills are also more likely when a container is open. Some reagents can also be ruined by excessive exposure to air.</w:t>
      </w:r>
    </w:p>
    <w:p w:rsidR="00461262" w:rsidRPr="000526C5" w:rsidRDefault="00461262" w:rsidP="00461262">
      <w:pPr>
        <w:tabs>
          <w:tab w:val="left" w:pos="720"/>
        </w:tabs>
        <w:spacing w:before="120"/>
        <w:jc w:val="both"/>
        <w:rPr>
          <w:sz w:val="22"/>
          <w:szCs w:val="22"/>
        </w:rPr>
      </w:pPr>
      <w:r w:rsidRPr="000526C5">
        <w:rPr>
          <w:b/>
          <w:bCs/>
          <w:sz w:val="22"/>
          <w:szCs w:val="22"/>
        </w:rPr>
        <w:t>-</w:t>
      </w:r>
      <w:r w:rsidRPr="000526C5">
        <w:rPr>
          <w:b/>
          <w:bCs/>
          <w:sz w:val="22"/>
          <w:szCs w:val="22"/>
        </w:rPr>
        <w:tab/>
      </w:r>
      <w:r w:rsidRPr="000526C5">
        <w:rPr>
          <w:sz w:val="22"/>
          <w:szCs w:val="22"/>
        </w:rPr>
        <w:t>Clean your glassware after each experiment.</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Clean up any spills you create. If you don’t know how a spill should be cleaned up, ask.</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Put things back where you found them (equipment and anything non-disposable).</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Dispose of broken glass, used pipets and capillaries in the white broken glass containers.</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C55BB1">
        <w:rPr>
          <w:sz w:val="22"/>
          <w:szCs w:val="22"/>
        </w:rPr>
        <w:tab/>
        <w:t>Leave your lab station clean and organized</w:t>
      </w:r>
      <w:r w:rsidR="00C55BB1">
        <w:rPr>
          <w:sz w:val="22"/>
          <w:szCs w:val="22"/>
        </w:rPr>
        <w:t>.</w:t>
      </w:r>
    </w:p>
    <w:p w:rsidR="00461262" w:rsidRDefault="00461262" w:rsidP="00461262">
      <w:pPr>
        <w:tabs>
          <w:tab w:val="left" w:pos="1080"/>
          <w:tab w:val="right" w:pos="5040"/>
        </w:tabs>
        <w:ind w:hanging="900"/>
        <w:jc w:val="both"/>
        <w:rPr>
          <w:b/>
          <w:bCs/>
          <w:sz w:val="22"/>
          <w:szCs w:val="22"/>
        </w:rPr>
      </w:pPr>
    </w:p>
    <w:p w:rsidR="00461262" w:rsidRPr="000526C5" w:rsidRDefault="00461262" w:rsidP="00461262">
      <w:pPr>
        <w:pStyle w:val="BodyText"/>
        <w:tabs>
          <w:tab w:val="left" w:pos="567"/>
          <w:tab w:val="num" w:pos="1800"/>
        </w:tabs>
        <w:jc w:val="both"/>
        <w:rPr>
          <w:b/>
          <w:bCs/>
          <w:sz w:val="22"/>
          <w:szCs w:val="22"/>
        </w:rPr>
      </w:pPr>
      <w:r w:rsidRPr="000526C5">
        <w:rPr>
          <w:b/>
          <w:bCs/>
          <w:sz w:val="22"/>
          <w:szCs w:val="22"/>
        </w:rPr>
        <w:t>Lab Safety:</w:t>
      </w:r>
    </w:p>
    <w:p w:rsidR="00461262" w:rsidRPr="00461262" w:rsidRDefault="00461262" w:rsidP="00461262">
      <w:pPr>
        <w:tabs>
          <w:tab w:val="left" w:pos="540"/>
          <w:tab w:val="num" w:pos="1800"/>
        </w:tabs>
        <w:spacing w:before="120"/>
        <w:ind w:left="540" w:hanging="540"/>
        <w:jc w:val="both"/>
        <w:rPr>
          <w:sz w:val="22"/>
          <w:szCs w:val="22"/>
          <w:u w:val="single"/>
        </w:rPr>
      </w:pPr>
      <w:r w:rsidRPr="000526C5">
        <w:rPr>
          <w:b/>
          <w:bCs/>
          <w:sz w:val="22"/>
          <w:szCs w:val="22"/>
        </w:rPr>
        <w:t>-</w:t>
      </w:r>
      <w:r w:rsidRPr="000526C5">
        <w:rPr>
          <w:b/>
          <w:bCs/>
          <w:sz w:val="22"/>
          <w:szCs w:val="22"/>
        </w:rPr>
        <w:tab/>
        <w:t xml:space="preserve">SAFETY GOGGLES ARE MANDATORY ANY TIME YOU ARE IN THE LAB.  </w:t>
      </w:r>
      <w:r w:rsidRPr="000526C5">
        <w:rPr>
          <w:sz w:val="22"/>
          <w:szCs w:val="22"/>
        </w:rPr>
        <w:t xml:space="preserve">Even if you are simply recording data, safety glasses must be worn. </w:t>
      </w:r>
      <w:r w:rsidRPr="000526C5">
        <w:rPr>
          <w:sz w:val="22"/>
          <w:szCs w:val="22"/>
          <w:u w:val="single"/>
        </w:rPr>
        <w:t>If you are found not wearing safety glasses, you will be asked to leave and will receive a zero for the experiment.</w:t>
      </w:r>
    </w:p>
    <w:p w:rsidR="00461262" w:rsidRPr="000526C5" w:rsidRDefault="00461262" w:rsidP="00461262">
      <w:pPr>
        <w:tabs>
          <w:tab w:val="left" w:pos="540"/>
          <w:tab w:val="num" w:pos="1800"/>
        </w:tabs>
        <w:spacing w:before="120"/>
        <w:ind w:left="567" w:hanging="567"/>
        <w:jc w:val="both"/>
        <w:rPr>
          <w:sz w:val="22"/>
          <w:szCs w:val="22"/>
        </w:rPr>
      </w:pPr>
      <w:r w:rsidRPr="000526C5">
        <w:rPr>
          <w:b/>
          <w:bCs/>
          <w:sz w:val="22"/>
          <w:szCs w:val="22"/>
        </w:rPr>
        <w:t>-</w:t>
      </w:r>
      <w:r w:rsidRPr="000526C5">
        <w:rPr>
          <w:b/>
          <w:bCs/>
          <w:sz w:val="22"/>
          <w:szCs w:val="22"/>
        </w:rPr>
        <w:tab/>
      </w:r>
      <w:r w:rsidRPr="000526C5">
        <w:rPr>
          <w:sz w:val="22"/>
          <w:szCs w:val="22"/>
        </w:rPr>
        <w:t>Wear sensible clothing</w:t>
      </w:r>
      <w:r w:rsidRPr="000526C5">
        <w:rPr>
          <w:b/>
          <w:bCs/>
          <w:sz w:val="22"/>
          <w:szCs w:val="22"/>
        </w:rPr>
        <w:t xml:space="preserve">. </w:t>
      </w:r>
      <w:r w:rsidRPr="000526C5">
        <w:rPr>
          <w:sz w:val="22"/>
          <w:szCs w:val="22"/>
        </w:rPr>
        <w:t xml:space="preserve">Shoes and shirts are required.  Long hair </w:t>
      </w:r>
      <w:r w:rsidR="000B0F62">
        <w:rPr>
          <w:sz w:val="22"/>
          <w:szCs w:val="22"/>
        </w:rPr>
        <w:t>should be</w:t>
      </w:r>
      <w:r w:rsidRPr="000526C5">
        <w:rPr>
          <w:sz w:val="22"/>
          <w:szCs w:val="22"/>
        </w:rPr>
        <w:t xml:space="preserve"> pulled back.  </w:t>
      </w:r>
      <w:r w:rsidR="002A0074">
        <w:rPr>
          <w:sz w:val="22"/>
          <w:szCs w:val="22"/>
        </w:rPr>
        <w:t>Open-toed shoes</w:t>
      </w:r>
      <w:r w:rsidRPr="000526C5">
        <w:rPr>
          <w:sz w:val="22"/>
          <w:szCs w:val="22"/>
        </w:rPr>
        <w:t xml:space="preserve"> and high heels are prohibited.  </w:t>
      </w:r>
      <w:r w:rsidR="000B0F62">
        <w:rPr>
          <w:sz w:val="22"/>
          <w:szCs w:val="22"/>
        </w:rPr>
        <w:t>S</w:t>
      </w:r>
      <w:r w:rsidR="000B0F62" w:rsidRPr="000526C5">
        <w:rPr>
          <w:sz w:val="22"/>
          <w:szCs w:val="22"/>
        </w:rPr>
        <w:t>pills are common</w:t>
      </w:r>
      <w:r w:rsidR="000B0F62">
        <w:rPr>
          <w:sz w:val="22"/>
          <w:szCs w:val="22"/>
        </w:rPr>
        <w:t>; i</w:t>
      </w:r>
      <w:r w:rsidRPr="000526C5">
        <w:rPr>
          <w:sz w:val="22"/>
          <w:szCs w:val="22"/>
        </w:rPr>
        <w:t>t is best not to wear</w:t>
      </w:r>
      <w:r w:rsidR="000B0F62">
        <w:rPr>
          <w:sz w:val="22"/>
          <w:szCs w:val="22"/>
        </w:rPr>
        <w:t xml:space="preserve"> your good clothes into the lab.</w:t>
      </w:r>
      <w:r w:rsidRPr="000526C5">
        <w:rPr>
          <w:sz w:val="22"/>
          <w:szCs w:val="22"/>
        </w:rPr>
        <w:t xml:space="preserve"> Use of a lab c</w:t>
      </w:r>
      <w:r>
        <w:rPr>
          <w:sz w:val="22"/>
          <w:szCs w:val="22"/>
        </w:rPr>
        <w:t>oat or lab apron is re</w:t>
      </w:r>
      <w:r w:rsidR="002A0074">
        <w:rPr>
          <w:sz w:val="22"/>
          <w:szCs w:val="22"/>
        </w:rPr>
        <w:t>quired</w:t>
      </w:r>
      <w:r>
        <w:rPr>
          <w:sz w:val="22"/>
          <w:szCs w:val="22"/>
        </w:rPr>
        <w:t>.</w:t>
      </w:r>
    </w:p>
    <w:p w:rsidR="00461262" w:rsidRPr="000526C5" w:rsidRDefault="00461262" w:rsidP="00461262">
      <w:pPr>
        <w:tabs>
          <w:tab w:val="left" w:pos="540"/>
          <w:tab w:val="num" w:pos="1800"/>
        </w:tabs>
        <w:spacing w:before="120"/>
        <w:jc w:val="both"/>
        <w:rPr>
          <w:sz w:val="22"/>
          <w:szCs w:val="22"/>
        </w:rPr>
      </w:pPr>
      <w:r w:rsidRPr="000526C5">
        <w:rPr>
          <w:sz w:val="22"/>
          <w:szCs w:val="22"/>
        </w:rPr>
        <w:t>-</w:t>
      </w:r>
      <w:r w:rsidRPr="000526C5">
        <w:rPr>
          <w:sz w:val="22"/>
          <w:szCs w:val="22"/>
        </w:rPr>
        <w:tab/>
        <w:t>Eating, drinking and smoking are prohibited in the labs.</w:t>
      </w:r>
    </w:p>
    <w:p w:rsidR="00461262" w:rsidRPr="000526C5" w:rsidRDefault="00461262" w:rsidP="00461262">
      <w:pPr>
        <w:tabs>
          <w:tab w:val="left" w:pos="540"/>
          <w:tab w:val="num" w:pos="1800"/>
        </w:tabs>
        <w:spacing w:before="120"/>
        <w:ind w:left="567" w:hanging="567"/>
        <w:jc w:val="both"/>
        <w:rPr>
          <w:sz w:val="22"/>
          <w:szCs w:val="22"/>
        </w:rPr>
      </w:pPr>
      <w:r w:rsidRPr="000526C5">
        <w:rPr>
          <w:sz w:val="22"/>
          <w:szCs w:val="22"/>
        </w:rPr>
        <w:t>-</w:t>
      </w:r>
      <w:r w:rsidRPr="000526C5">
        <w:rPr>
          <w:sz w:val="22"/>
          <w:szCs w:val="22"/>
        </w:rPr>
        <w:tab/>
        <w:t>Report any spills, cuts, burns or breakage of glassware immediately. Accidents happen and they will not affect your grade.</w:t>
      </w:r>
    </w:p>
    <w:p w:rsidR="00461262" w:rsidRPr="000526C5" w:rsidRDefault="00461262" w:rsidP="00461262">
      <w:pPr>
        <w:tabs>
          <w:tab w:val="left" w:pos="540"/>
          <w:tab w:val="num" w:pos="1800"/>
        </w:tabs>
        <w:spacing w:before="120"/>
        <w:ind w:left="567" w:hanging="567"/>
        <w:jc w:val="both"/>
        <w:rPr>
          <w:sz w:val="22"/>
          <w:szCs w:val="22"/>
        </w:rPr>
      </w:pPr>
      <w:r w:rsidRPr="000526C5">
        <w:rPr>
          <w:sz w:val="22"/>
          <w:szCs w:val="22"/>
        </w:rPr>
        <w:t>-</w:t>
      </w:r>
      <w:r w:rsidRPr="000526C5">
        <w:rPr>
          <w:sz w:val="22"/>
          <w:szCs w:val="22"/>
        </w:rPr>
        <w:tab/>
        <w:t>Report any malfunctioning equipment (Mel Temps, hot plates, etc.).</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Particularly noxious substances should be handled in a fume hood. Make certain the sash is lowered to a safe level, as shown on the side of the hood.</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A safety sho</w:t>
      </w:r>
      <w:r w:rsidR="000B0F62">
        <w:rPr>
          <w:sz w:val="22"/>
          <w:szCs w:val="22"/>
        </w:rPr>
        <w:t xml:space="preserve">wer is located in each laboratory </w:t>
      </w:r>
      <w:r w:rsidRPr="000526C5">
        <w:rPr>
          <w:sz w:val="22"/>
          <w:szCs w:val="22"/>
        </w:rPr>
        <w:t xml:space="preserve">in </w:t>
      </w:r>
      <w:r w:rsidR="000B0F62">
        <w:rPr>
          <w:sz w:val="22"/>
          <w:szCs w:val="22"/>
        </w:rPr>
        <w:t>case</w:t>
      </w:r>
      <w:r w:rsidRPr="000526C5">
        <w:rPr>
          <w:sz w:val="22"/>
          <w:szCs w:val="22"/>
        </w:rPr>
        <w:t xml:space="preserve"> of a major spill of a hazardous chemical on </w:t>
      </w:r>
      <w:proofErr w:type="gramStart"/>
      <w:r w:rsidRPr="000526C5">
        <w:rPr>
          <w:sz w:val="22"/>
          <w:szCs w:val="22"/>
        </w:rPr>
        <w:t>yourself</w:t>
      </w:r>
      <w:proofErr w:type="gramEnd"/>
      <w:r w:rsidRPr="000526C5">
        <w:rPr>
          <w:sz w:val="22"/>
          <w:szCs w:val="22"/>
        </w:rPr>
        <w:t>.</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Each laboratory has an eyewash station to be used if a chemical has come in contact with your eyes. Just place your face between the two fountains and press the lever to activate the water. Try to keep your eyes open as best you can, as this flushes them much more effectively.</w:t>
      </w:r>
    </w:p>
    <w:p w:rsidR="00461262" w:rsidRPr="00C55BB1" w:rsidRDefault="00461262" w:rsidP="00C55BB1">
      <w:pPr>
        <w:spacing w:before="120"/>
        <w:ind w:left="540" w:hanging="540"/>
        <w:jc w:val="both"/>
        <w:rPr>
          <w:sz w:val="22"/>
          <w:szCs w:val="22"/>
        </w:rPr>
      </w:pPr>
      <w:r w:rsidRPr="000526C5">
        <w:rPr>
          <w:sz w:val="22"/>
          <w:szCs w:val="22"/>
        </w:rPr>
        <w:t>-</w:t>
      </w:r>
      <w:r w:rsidRPr="000526C5">
        <w:rPr>
          <w:sz w:val="22"/>
          <w:szCs w:val="22"/>
        </w:rPr>
        <w:tab/>
        <w:t>Disposable gloves can be found on the shelves of each laboratory. Wear gloves when dealing with any hazardous chemical. You may even want to wear gloves at all times in the laboratory. If you get a hazardous chemical on your gloves, take them off within a few minutes, wash your hands and put on a fresh pair. Gloves are not impervious; they simply prevent immediate exposure.</w:t>
      </w:r>
    </w:p>
    <w:sectPr w:rsidR="00461262" w:rsidRPr="00C55BB1" w:rsidSect="000B0F62">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33" w:rsidRDefault="00580133" w:rsidP="00B70D75">
      <w:r>
        <w:separator/>
      </w:r>
    </w:p>
  </w:endnote>
  <w:endnote w:type="continuationSeparator" w:id="0">
    <w:p w:rsidR="00580133" w:rsidRDefault="00580133" w:rsidP="00B7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22" w:rsidRDefault="001B3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22" w:rsidRDefault="001B3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22" w:rsidRDefault="001B3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33" w:rsidRDefault="00580133" w:rsidP="00B70D75">
      <w:r>
        <w:separator/>
      </w:r>
    </w:p>
  </w:footnote>
  <w:footnote w:type="continuationSeparator" w:id="0">
    <w:p w:rsidR="00580133" w:rsidRDefault="00580133" w:rsidP="00B7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22" w:rsidRDefault="001B3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75" w:rsidRDefault="00B70D75" w:rsidP="00B70D75">
    <w:pPr>
      <w:jc w:val="center"/>
      <w:rPr>
        <w:b/>
        <w:sz w:val="32"/>
        <w:szCs w:val="32"/>
      </w:rPr>
    </w:pPr>
    <w:r>
      <w:rPr>
        <w:b/>
        <w:sz w:val="32"/>
        <w:szCs w:val="32"/>
      </w:rPr>
      <w:t>CHEM 304: Organic Chemistry Laboratory</w:t>
    </w:r>
  </w:p>
  <w:p w:rsidR="00B70D75" w:rsidRDefault="00B70D75" w:rsidP="00B70D75">
    <w:pPr>
      <w:jc w:val="center"/>
      <w:rPr>
        <w:i/>
        <w:sz w:val="22"/>
        <w:szCs w:val="22"/>
      </w:rPr>
    </w:pPr>
    <w:r>
      <w:rPr>
        <w:i/>
        <w:sz w:val="22"/>
        <w:szCs w:val="22"/>
      </w:rPr>
      <w:t>(Sections 001-003)</w:t>
    </w:r>
  </w:p>
  <w:p w:rsidR="00B70D75" w:rsidRDefault="009D67DE" w:rsidP="00B70D75">
    <w:pPr>
      <w:jc w:val="center"/>
      <w:rPr>
        <w:b/>
        <w:sz w:val="28"/>
        <w:szCs w:val="28"/>
      </w:rPr>
    </w:pPr>
    <w:r>
      <w:rPr>
        <w:b/>
        <w:sz w:val="28"/>
        <w:szCs w:val="28"/>
      </w:rPr>
      <w:t>Spring</w:t>
    </w:r>
    <w:r w:rsidR="00B70D75">
      <w:rPr>
        <w:b/>
        <w:sz w:val="28"/>
        <w:szCs w:val="28"/>
      </w:rPr>
      <w:t xml:space="preserve"> 201</w:t>
    </w:r>
    <w:r w:rsidR="001B3C22">
      <w:rPr>
        <w:b/>
        <w:sz w:val="28"/>
        <w:szCs w:val="28"/>
      </w:rPr>
      <w:t>9</w:t>
    </w:r>
  </w:p>
  <w:p w:rsidR="00B70D75" w:rsidRDefault="00B70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22" w:rsidRDefault="001B3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1398"/>
    <w:multiLevelType w:val="hybridMultilevel"/>
    <w:tmpl w:val="AE8A6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AB7B15"/>
    <w:multiLevelType w:val="hybridMultilevel"/>
    <w:tmpl w:val="45183ABE"/>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7920" w:hanging="360"/>
      </w:pPr>
      <w:rPr>
        <w:rFonts w:ascii="Courier New" w:hAnsi="Courier New" w:cs="Courier New" w:hint="default"/>
      </w:rPr>
    </w:lvl>
    <w:lvl w:ilvl="2" w:tplc="04090005">
      <w:start w:val="1"/>
      <w:numFmt w:val="bullet"/>
      <w:lvlText w:val=""/>
      <w:lvlJc w:val="left"/>
      <w:pPr>
        <w:ind w:left="8640" w:hanging="360"/>
      </w:pPr>
      <w:rPr>
        <w:rFonts w:ascii="Wingdings" w:hAnsi="Wingdings" w:hint="default"/>
      </w:rPr>
    </w:lvl>
    <w:lvl w:ilvl="3" w:tplc="04090001">
      <w:start w:val="1"/>
      <w:numFmt w:val="bullet"/>
      <w:lvlText w:val=""/>
      <w:lvlJc w:val="left"/>
      <w:pPr>
        <w:ind w:left="9360" w:hanging="360"/>
      </w:pPr>
      <w:rPr>
        <w:rFonts w:ascii="Symbol" w:hAnsi="Symbol" w:hint="default"/>
      </w:rPr>
    </w:lvl>
    <w:lvl w:ilvl="4" w:tplc="04090003">
      <w:start w:val="1"/>
      <w:numFmt w:val="bullet"/>
      <w:lvlText w:val="o"/>
      <w:lvlJc w:val="left"/>
      <w:pPr>
        <w:ind w:left="10080" w:hanging="360"/>
      </w:pPr>
      <w:rPr>
        <w:rFonts w:ascii="Courier New" w:hAnsi="Courier New" w:cs="Courier New" w:hint="default"/>
      </w:rPr>
    </w:lvl>
    <w:lvl w:ilvl="5" w:tplc="04090005">
      <w:start w:val="1"/>
      <w:numFmt w:val="bullet"/>
      <w:lvlText w:val=""/>
      <w:lvlJc w:val="left"/>
      <w:pPr>
        <w:ind w:left="10800" w:hanging="360"/>
      </w:pPr>
      <w:rPr>
        <w:rFonts w:ascii="Wingdings" w:hAnsi="Wingdings" w:hint="default"/>
      </w:rPr>
    </w:lvl>
    <w:lvl w:ilvl="6" w:tplc="04090001">
      <w:start w:val="1"/>
      <w:numFmt w:val="bullet"/>
      <w:lvlText w:val=""/>
      <w:lvlJc w:val="left"/>
      <w:pPr>
        <w:ind w:left="11520" w:hanging="360"/>
      </w:pPr>
      <w:rPr>
        <w:rFonts w:ascii="Symbol" w:hAnsi="Symbol" w:hint="default"/>
      </w:rPr>
    </w:lvl>
    <w:lvl w:ilvl="7" w:tplc="04090003">
      <w:start w:val="1"/>
      <w:numFmt w:val="bullet"/>
      <w:lvlText w:val="o"/>
      <w:lvlJc w:val="left"/>
      <w:pPr>
        <w:ind w:left="12240" w:hanging="360"/>
      </w:pPr>
      <w:rPr>
        <w:rFonts w:ascii="Courier New" w:hAnsi="Courier New" w:cs="Courier New" w:hint="default"/>
      </w:rPr>
    </w:lvl>
    <w:lvl w:ilvl="8" w:tplc="04090005">
      <w:start w:val="1"/>
      <w:numFmt w:val="bullet"/>
      <w:lvlText w:val=""/>
      <w:lvlJc w:val="left"/>
      <w:pPr>
        <w:ind w:left="12960" w:hanging="360"/>
      </w:pPr>
      <w:rPr>
        <w:rFonts w:ascii="Wingdings" w:hAnsi="Wingdings" w:hint="default"/>
      </w:rPr>
    </w:lvl>
  </w:abstractNum>
  <w:abstractNum w:abstractNumId="2">
    <w:nsid w:val="718425F5"/>
    <w:multiLevelType w:val="hybridMultilevel"/>
    <w:tmpl w:val="FE50D4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75"/>
    <w:rsid w:val="000902DA"/>
    <w:rsid w:val="000B0F62"/>
    <w:rsid w:val="000F1293"/>
    <w:rsid w:val="00154918"/>
    <w:rsid w:val="001613EF"/>
    <w:rsid w:val="001B3C22"/>
    <w:rsid w:val="001F5382"/>
    <w:rsid w:val="0025556D"/>
    <w:rsid w:val="002760DD"/>
    <w:rsid w:val="00284564"/>
    <w:rsid w:val="002A0074"/>
    <w:rsid w:val="002D214B"/>
    <w:rsid w:val="002F5A96"/>
    <w:rsid w:val="00343933"/>
    <w:rsid w:val="00384A74"/>
    <w:rsid w:val="00387368"/>
    <w:rsid w:val="003A550D"/>
    <w:rsid w:val="003A6039"/>
    <w:rsid w:val="003B28B4"/>
    <w:rsid w:val="003D5397"/>
    <w:rsid w:val="00461262"/>
    <w:rsid w:val="004F540F"/>
    <w:rsid w:val="00555F9D"/>
    <w:rsid w:val="0056589E"/>
    <w:rsid w:val="00580133"/>
    <w:rsid w:val="006D1535"/>
    <w:rsid w:val="00751CE5"/>
    <w:rsid w:val="007932B3"/>
    <w:rsid w:val="007A1410"/>
    <w:rsid w:val="007C5210"/>
    <w:rsid w:val="007D06E6"/>
    <w:rsid w:val="007F3902"/>
    <w:rsid w:val="008107B1"/>
    <w:rsid w:val="008143DB"/>
    <w:rsid w:val="008639D5"/>
    <w:rsid w:val="008B6EE9"/>
    <w:rsid w:val="008F53ED"/>
    <w:rsid w:val="009D162E"/>
    <w:rsid w:val="009D67DE"/>
    <w:rsid w:val="00A25F92"/>
    <w:rsid w:val="00A80C53"/>
    <w:rsid w:val="00AF6620"/>
    <w:rsid w:val="00B54056"/>
    <w:rsid w:val="00B70D75"/>
    <w:rsid w:val="00BA2994"/>
    <w:rsid w:val="00BA5AFD"/>
    <w:rsid w:val="00BC206C"/>
    <w:rsid w:val="00BD7F03"/>
    <w:rsid w:val="00C55BB1"/>
    <w:rsid w:val="00C62BC6"/>
    <w:rsid w:val="00C64E86"/>
    <w:rsid w:val="00CA7163"/>
    <w:rsid w:val="00CE11E6"/>
    <w:rsid w:val="00D31290"/>
    <w:rsid w:val="00D97C06"/>
    <w:rsid w:val="00E37F48"/>
    <w:rsid w:val="00E8222A"/>
    <w:rsid w:val="00E83688"/>
    <w:rsid w:val="00EC0F7E"/>
    <w:rsid w:val="00F345EB"/>
    <w:rsid w:val="00FB2DC6"/>
    <w:rsid w:val="00FD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75"/>
    <w:rPr>
      <w:color w:val="0000FF"/>
      <w:u w:val="single"/>
    </w:rPr>
  </w:style>
  <w:style w:type="paragraph" w:styleId="Header">
    <w:name w:val="header"/>
    <w:basedOn w:val="Normal"/>
    <w:link w:val="HeaderChar"/>
    <w:unhideWhenUsed/>
    <w:rsid w:val="00B70D75"/>
    <w:pPr>
      <w:tabs>
        <w:tab w:val="center" w:pos="4680"/>
        <w:tab w:val="right" w:pos="9360"/>
      </w:tabs>
    </w:pPr>
  </w:style>
  <w:style w:type="character" w:customStyle="1" w:styleId="HeaderChar">
    <w:name w:val="Header Char"/>
    <w:basedOn w:val="DefaultParagraphFont"/>
    <w:link w:val="Header"/>
    <w:rsid w:val="00B70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D75"/>
    <w:pPr>
      <w:tabs>
        <w:tab w:val="center" w:pos="4680"/>
        <w:tab w:val="right" w:pos="9360"/>
      </w:tabs>
    </w:pPr>
  </w:style>
  <w:style w:type="character" w:customStyle="1" w:styleId="FooterChar">
    <w:name w:val="Footer Char"/>
    <w:basedOn w:val="DefaultParagraphFont"/>
    <w:link w:val="Footer"/>
    <w:uiPriority w:val="99"/>
    <w:rsid w:val="00B70D75"/>
    <w:rPr>
      <w:rFonts w:ascii="Times New Roman" w:eastAsia="Times New Roman" w:hAnsi="Times New Roman" w:cs="Times New Roman"/>
      <w:sz w:val="24"/>
      <w:szCs w:val="24"/>
    </w:rPr>
  </w:style>
  <w:style w:type="paragraph" w:styleId="ListParagraph">
    <w:name w:val="List Paragraph"/>
    <w:basedOn w:val="Normal"/>
    <w:uiPriority w:val="34"/>
    <w:qFormat/>
    <w:rsid w:val="00B70D75"/>
    <w:pPr>
      <w:ind w:left="720"/>
      <w:contextualSpacing/>
    </w:pPr>
  </w:style>
  <w:style w:type="paragraph" w:styleId="BodyText">
    <w:name w:val="Body Text"/>
    <w:basedOn w:val="Normal"/>
    <w:link w:val="BodyTextChar"/>
    <w:rsid w:val="00461262"/>
    <w:pPr>
      <w:spacing w:after="120"/>
    </w:pPr>
  </w:style>
  <w:style w:type="character" w:customStyle="1" w:styleId="BodyTextChar">
    <w:name w:val="Body Text Char"/>
    <w:basedOn w:val="DefaultParagraphFont"/>
    <w:link w:val="BodyText"/>
    <w:rsid w:val="00461262"/>
    <w:rPr>
      <w:rFonts w:ascii="Times New Roman" w:eastAsia="Times New Roman" w:hAnsi="Times New Roman" w:cs="Times New Roman"/>
      <w:sz w:val="24"/>
      <w:szCs w:val="24"/>
    </w:rPr>
  </w:style>
  <w:style w:type="table" w:styleId="TableGrid">
    <w:name w:val="Table Grid"/>
    <w:basedOn w:val="TableNormal"/>
    <w:uiPriority w:val="59"/>
    <w:rsid w:val="0028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75"/>
    <w:rPr>
      <w:color w:val="0000FF"/>
      <w:u w:val="single"/>
    </w:rPr>
  </w:style>
  <w:style w:type="paragraph" w:styleId="Header">
    <w:name w:val="header"/>
    <w:basedOn w:val="Normal"/>
    <w:link w:val="HeaderChar"/>
    <w:unhideWhenUsed/>
    <w:rsid w:val="00B70D75"/>
    <w:pPr>
      <w:tabs>
        <w:tab w:val="center" w:pos="4680"/>
        <w:tab w:val="right" w:pos="9360"/>
      </w:tabs>
    </w:pPr>
  </w:style>
  <w:style w:type="character" w:customStyle="1" w:styleId="HeaderChar">
    <w:name w:val="Header Char"/>
    <w:basedOn w:val="DefaultParagraphFont"/>
    <w:link w:val="Header"/>
    <w:rsid w:val="00B70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D75"/>
    <w:pPr>
      <w:tabs>
        <w:tab w:val="center" w:pos="4680"/>
        <w:tab w:val="right" w:pos="9360"/>
      </w:tabs>
    </w:pPr>
  </w:style>
  <w:style w:type="character" w:customStyle="1" w:styleId="FooterChar">
    <w:name w:val="Footer Char"/>
    <w:basedOn w:val="DefaultParagraphFont"/>
    <w:link w:val="Footer"/>
    <w:uiPriority w:val="99"/>
    <w:rsid w:val="00B70D75"/>
    <w:rPr>
      <w:rFonts w:ascii="Times New Roman" w:eastAsia="Times New Roman" w:hAnsi="Times New Roman" w:cs="Times New Roman"/>
      <w:sz w:val="24"/>
      <w:szCs w:val="24"/>
    </w:rPr>
  </w:style>
  <w:style w:type="paragraph" w:styleId="ListParagraph">
    <w:name w:val="List Paragraph"/>
    <w:basedOn w:val="Normal"/>
    <w:uiPriority w:val="34"/>
    <w:qFormat/>
    <w:rsid w:val="00B70D75"/>
    <w:pPr>
      <w:ind w:left="720"/>
      <w:contextualSpacing/>
    </w:pPr>
  </w:style>
  <w:style w:type="paragraph" w:styleId="BodyText">
    <w:name w:val="Body Text"/>
    <w:basedOn w:val="Normal"/>
    <w:link w:val="BodyTextChar"/>
    <w:rsid w:val="00461262"/>
    <w:pPr>
      <w:spacing w:after="120"/>
    </w:pPr>
  </w:style>
  <w:style w:type="character" w:customStyle="1" w:styleId="BodyTextChar">
    <w:name w:val="Body Text Char"/>
    <w:basedOn w:val="DefaultParagraphFont"/>
    <w:link w:val="BodyText"/>
    <w:rsid w:val="00461262"/>
    <w:rPr>
      <w:rFonts w:ascii="Times New Roman" w:eastAsia="Times New Roman" w:hAnsi="Times New Roman" w:cs="Times New Roman"/>
      <w:sz w:val="24"/>
      <w:szCs w:val="24"/>
    </w:rPr>
  </w:style>
  <w:style w:type="table" w:styleId="TableGrid">
    <w:name w:val="Table Grid"/>
    <w:basedOn w:val="TableNormal"/>
    <w:uiPriority w:val="59"/>
    <w:rsid w:val="0028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j@winthrop.edu" TargetMode="External"/><Relationship Id="rId13" Type="http://schemas.openxmlformats.org/officeDocument/2006/relationships/hyperlink" Target="file:///C:\Users\James%20Hanna\Documents\Lecture%20Resources\CHEM%20301%20-%20302\CHEM%20301\301%20Web%20Pages\chem.winthrop.ed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hem.winthrop.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uluckhd@winthrop.edu" TargetMode="External"/><Relationship Id="rId5" Type="http://schemas.openxmlformats.org/officeDocument/2006/relationships/webSettings" Target="webSettings.xml"/><Relationship Id="rId15" Type="http://schemas.openxmlformats.org/officeDocument/2006/relationships/hyperlink" Target="http://www2.winthrop.edu/studentaffairs/handbook/StudentHandbook.pdf" TargetMode="External"/><Relationship Id="rId23" Type="http://schemas.openxmlformats.org/officeDocument/2006/relationships/theme" Target="theme/theme1.xml"/><Relationship Id="rId10" Type="http://schemas.openxmlformats.org/officeDocument/2006/relationships/hyperlink" Target="mailto:grattanc@winthrop.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artela@winthrop.edu" TargetMode="External"/><Relationship Id="rId14" Type="http://schemas.openxmlformats.org/officeDocument/2006/relationships/hyperlink" Target="mailto:jacop@winthrop.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Hartel, Aaron</dc:creator>
  <cp:lastModifiedBy>Hartel, Aaron</cp:lastModifiedBy>
  <cp:revision>23</cp:revision>
  <cp:lastPrinted>2014-09-09T15:36:00Z</cp:lastPrinted>
  <dcterms:created xsi:type="dcterms:W3CDTF">2017-01-03T19:46:00Z</dcterms:created>
  <dcterms:modified xsi:type="dcterms:W3CDTF">2019-01-23T16:02:00Z</dcterms:modified>
</cp:coreProperties>
</file>