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D7" w:rsidRDefault="004A7DCE" w:rsidP="009E34D7">
      <w:pPr>
        <w:rPr>
          <w:rFonts w:ascii="Arial" w:hAnsi="Arial" w:cs="Arial"/>
          <w:b/>
          <w:sz w:val="20"/>
          <w:szCs w:val="20"/>
        </w:rPr>
      </w:pPr>
      <w:r w:rsidRPr="004A7DCE">
        <w:rPr>
          <w:rFonts w:ascii="Arial" w:hAnsi="Arial" w:cs="Arial"/>
          <w:b/>
          <w:sz w:val="20"/>
          <w:szCs w:val="20"/>
        </w:rPr>
        <w:t xml:space="preserve">CHEM123x </w:t>
      </w:r>
      <w:r w:rsidRPr="004A7DCE">
        <w:rPr>
          <w:rFonts w:ascii="Arial" w:hAnsi="Arial" w:cs="Arial"/>
          <w:b/>
          <w:sz w:val="20"/>
          <w:szCs w:val="20"/>
        </w:rPr>
        <w:tab/>
      </w:r>
      <w:r w:rsidR="009E34D7">
        <w:rPr>
          <w:rFonts w:ascii="Arial" w:hAnsi="Arial" w:cs="Arial"/>
          <w:b/>
          <w:sz w:val="20"/>
          <w:szCs w:val="20"/>
        </w:rPr>
        <w:tab/>
      </w:r>
      <w:r w:rsidR="009E34D7">
        <w:rPr>
          <w:rFonts w:ascii="Arial" w:hAnsi="Arial" w:cs="Arial"/>
          <w:b/>
          <w:sz w:val="20"/>
          <w:szCs w:val="20"/>
        </w:rPr>
        <w:tab/>
      </w:r>
      <w:r w:rsidR="009E34D7">
        <w:rPr>
          <w:rFonts w:ascii="Arial" w:hAnsi="Arial" w:cs="Arial"/>
          <w:b/>
          <w:sz w:val="20"/>
          <w:szCs w:val="20"/>
        </w:rPr>
        <w:tab/>
      </w:r>
      <w:r w:rsidR="009E34D7">
        <w:rPr>
          <w:rFonts w:ascii="Arial" w:hAnsi="Arial" w:cs="Arial"/>
          <w:b/>
          <w:sz w:val="20"/>
          <w:szCs w:val="20"/>
        </w:rPr>
        <w:tab/>
      </w:r>
      <w:r w:rsidR="009E34D7">
        <w:rPr>
          <w:rFonts w:ascii="Arial" w:hAnsi="Arial" w:cs="Arial"/>
          <w:b/>
          <w:sz w:val="20"/>
          <w:szCs w:val="20"/>
        </w:rPr>
        <w:tab/>
      </w:r>
      <w:r w:rsidR="009E34D7">
        <w:rPr>
          <w:rFonts w:ascii="Arial" w:hAnsi="Arial" w:cs="Arial"/>
          <w:b/>
          <w:sz w:val="20"/>
          <w:szCs w:val="20"/>
        </w:rPr>
        <w:tab/>
      </w:r>
      <w:r w:rsidR="009E34D7">
        <w:rPr>
          <w:rFonts w:ascii="Arial" w:hAnsi="Arial" w:cs="Arial"/>
          <w:b/>
          <w:sz w:val="20"/>
          <w:szCs w:val="20"/>
        </w:rPr>
        <w:tab/>
      </w:r>
      <w:r w:rsidR="001A643B">
        <w:rPr>
          <w:rFonts w:ascii="Arial" w:hAnsi="Arial" w:cs="Arial"/>
          <w:b/>
          <w:sz w:val="20"/>
          <w:szCs w:val="20"/>
        </w:rPr>
        <w:tab/>
      </w:r>
      <w:r w:rsidR="001A643B">
        <w:rPr>
          <w:rFonts w:ascii="Arial" w:hAnsi="Arial" w:cs="Arial"/>
          <w:b/>
          <w:sz w:val="20"/>
          <w:szCs w:val="20"/>
        </w:rPr>
        <w:tab/>
        <w:t xml:space="preserve">        </w:t>
      </w:r>
      <w:r w:rsidR="007712D5">
        <w:rPr>
          <w:rFonts w:ascii="Arial" w:hAnsi="Arial" w:cs="Arial"/>
          <w:b/>
          <w:sz w:val="20"/>
          <w:szCs w:val="20"/>
        </w:rPr>
        <w:t xml:space="preserve"> </w:t>
      </w:r>
      <w:r w:rsidR="007841AD">
        <w:rPr>
          <w:rFonts w:ascii="Arial" w:hAnsi="Arial" w:cs="Arial"/>
          <w:b/>
          <w:sz w:val="20"/>
          <w:szCs w:val="20"/>
        </w:rPr>
        <w:t>Biochemistry</w:t>
      </w:r>
      <w:r w:rsidR="001A643B">
        <w:rPr>
          <w:rFonts w:ascii="Arial" w:hAnsi="Arial" w:cs="Arial"/>
          <w:b/>
          <w:sz w:val="20"/>
          <w:szCs w:val="20"/>
        </w:rPr>
        <w:t xml:space="preserve"> Structures</w:t>
      </w:r>
    </w:p>
    <w:p w:rsidR="004A7DCE" w:rsidRDefault="001B6990" w:rsidP="009E34D7">
      <w:pPr>
        <w:jc w:val="center"/>
        <w:rPr>
          <w:rFonts w:ascii="Arial" w:hAnsi="Arial" w:cs="Arial"/>
          <w:b/>
          <w:sz w:val="20"/>
          <w:szCs w:val="20"/>
        </w:rPr>
      </w:pPr>
      <w:r>
        <w:rPr>
          <w:rFonts w:ascii="Arial" w:hAnsi="Arial" w:cs="Arial"/>
          <w:b/>
          <w:sz w:val="20"/>
          <w:szCs w:val="20"/>
        </w:rPr>
        <w:t xml:space="preserve">Use any resource at your disposal to answer these questions.  </w:t>
      </w:r>
      <w:r w:rsidR="00504605">
        <w:rPr>
          <w:rFonts w:ascii="Arial" w:hAnsi="Arial" w:cs="Arial"/>
          <w:b/>
          <w:sz w:val="20"/>
          <w:szCs w:val="20"/>
        </w:rPr>
        <w:t>Please bring this work</w:t>
      </w:r>
      <w:r w:rsidR="004A7DCE" w:rsidRPr="004A7DCE">
        <w:rPr>
          <w:rFonts w:ascii="Arial" w:hAnsi="Arial" w:cs="Arial"/>
          <w:b/>
          <w:sz w:val="20"/>
          <w:szCs w:val="20"/>
        </w:rPr>
        <w:t xml:space="preserve"> to class </w:t>
      </w:r>
      <w:r w:rsidR="00504605">
        <w:rPr>
          <w:rFonts w:ascii="Arial" w:hAnsi="Arial" w:cs="Arial"/>
          <w:b/>
          <w:sz w:val="20"/>
          <w:szCs w:val="20"/>
        </w:rPr>
        <w:t xml:space="preserve">on </w:t>
      </w:r>
      <w:r>
        <w:rPr>
          <w:rFonts w:ascii="Arial" w:hAnsi="Arial" w:cs="Arial"/>
          <w:b/>
          <w:sz w:val="20"/>
          <w:szCs w:val="20"/>
        </w:rPr>
        <w:t>Feb</w:t>
      </w:r>
      <w:r w:rsidR="004A7DCE" w:rsidRPr="004A7DCE">
        <w:rPr>
          <w:rFonts w:ascii="Arial" w:hAnsi="Arial" w:cs="Arial"/>
          <w:b/>
          <w:sz w:val="20"/>
          <w:szCs w:val="20"/>
        </w:rPr>
        <w:t xml:space="preserve">. </w:t>
      </w:r>
      <w:r w:rsidR="001A643B">
        <w:rPr>
          <w:rFonts w:ascii="Arial" w:hAnsi="Arial" w:cs="Arial"/>
          <w:b/>
          <w:sz w:val="20"/>
          <w:szCs w:val="20"/>
        </w:rPr>
        <w:t>10</w:t>
      </w:r>
      <w:r w:rsidR="001A643B">
        <w:rPr>
          <w:rFonts w:ascii="Arial" w:hAnsi="Arial" w:cs="Arial"/>
          <w:b/>
          <w:sz w:val="20"/>
          <w:szCs w:val="20"/>
          <w:vertAlign w:val="superscript"/>
        </w:rPr>
        <w:t>th</w:t>
      </w:r>
      <w:r>
        <w:rPr>
          <w:rFonts w:ascii="Arial" w:hAnsi="Arial" w:cs="Arial"/>
          <w:b/>
          <w:sz w:val="20"/>
          <w:szCs w:val="20"/>
        </w:rPr>
        <w:t>.</w:t>
      </w:r>
    </w:p>
    <w:p w:rsidR="001A643B" w:rsidRPr="001A643B" w:rsidRDefault="001A643B" w:rsidP="001A643B">
      <w:pPr>
        <w:rPr>
          <w:rFonts w:ascii="Arial" w:hAnsi="Arial" w:cs="Arial"/>
          <w:sz w:val="20"/>
          <w:szCs w:val="20"/>
        </w:rPr>
      </w:pPr>
      <w:r>
        <w:rPr>
          <w:rFonts w:ascii="Arial" w:hAnsi="Arial" w:cs="Arial"/>
          <w:sz w:val="20"/>
          <w:szCs w:val="20"/>
        </w:rPr>
        <w:t>In this exercise, my goal is to walk you through how to think about biological molecules.  In class, we did not have time to explore all of this together (which was my plan).  Please give yourself sufficient time to work through this material and see me early and often for guidance.</w:t>
      </w:r>
    </w:p>
    <w:p w:rsidR="00441456" w:rsidRDefault="00441456" w:rsidP="001A643B">
      <w:pPr>
        <w:pStyle w:val="ListParagraph"/>
        <w:numPr>
          <w:ilvl w:val="0"/>
          <w:numId w:val="17"/>
        </w:numPr>
        <w:rPr>
          <w:rFonts w:ascii="Arial" w:hAnsi="Arial" w:cs="Arial"/>
          <w:sz w:val="20"/>
          <w:szCs w:val="20"/>
        </w:rPr>
      </w:pPr>
      <w:r>
        <w:rPr>
          <w:rFonts w:ascii="Arial" w:hAnsi="Arial" w:cs="Arial"/>
          <w:sz w:val="20"/>
          <w:szCs w:val="20"/>
        </w:rPr>
        <w:t>Draw a Lewis structure for each of these food/nutrition related molecules:</w:t>
      </w:r>
    </w:p>
    <w:p w:rsidR="00441456" w:rsidRDefault="00441456" w:rsidP="00441456">
      <w:pPr>
        <w:pStyle w:val="ListParagraph"/>
        <w:ind w:left="360"/>
        <w:rPr>
          <w:rFonts w:ascii="Arial" w:hAnsi="Arial" w:cs="Arial"/>
          <w:sz w:val="20"/>
          <w:szCs w:val="20"/>
        </w:rPr>
      </w:pPr>
    </w:p>
    <w:p w:rsidR="00441456" w:rsidRDefault="00441456" w:rsidP="00441456">
      <w:pPr>
        <w:pStyle w:val="ListParagraph"/>
        <w:ind w:left="360"/>
        <w:rPr>
          <w:rFonts w:ascii="Arial" w:hAnsi="Arial" w:cs="Arial"/>
          <w:sz w:val="20"/>
          <w:szCs w:val="20"/>
        </w:rPr>
      </w:pPr>
      <w:r>
        <w:rPr>
          <w:rFonts w:ascii="Arial" w:hAnsi="Arial" w:cs="Arial"/>
          <w:sz w:val="20"/>
          <w:szCs w:val="20"/>
        </w:rPr>
        <w:t>CO</w:t>
      </w:r>
      <w:r w:rsidRPr="00441456">
        <w:rPr>
          <w:rFonts w:ascii="Arial" w:hAnsi="Arial" w:cs="Arial"/>
          <w:sz w:val="20"/>
          <w:szCs w:val="20"/>
          <w:vertAlign w:val="subscript"/>
        </w:rPr>
        <w:t>2</w:t>
      </w:r>
      <w:r w:rsidR="006E1D3C">
        <w:rPr>
          <w:rFonts w:ascii="Arial" w:hAnsi="Arial" w:cs="Arial"/>
          <w:sz w:val="20"/>
          <w:szCs w:val="20"/>
          <w:vertAlign w:val="superscript"/>
        </w:rPr>
        <w:t xml:space="preserve"> </w:t>
      </w:r>
      <w:r w:rsidR="006E1D3C">
        <w:rPr>
          <w:rFonts w:ascii="Arial" w:hAnsi="Arial" w:cs="Arial"/>
          <w:sz w:val="20"/>
          <w:szCs w:val="20"/>
        </w:rPr>
        <w:t>(a product of fermentation)</w:t>
      </w:r>
      <w:r>
        <w:rPr>
          <w:rFonts w:ascii="Arial" w:hAnsi="Arial" w:cs="Arial"/>
          <w:sz w:val="20"/>
          <w:szCs w:val="20"/>
        </w:rPr>
        <w:tab/>
      </w:r>
      <w:r w:rsidR="006E1D3C">
        <w:rPr>
          <w:rFonts w:ascii="Arial" w:hAnsi="Arial" w:cs="Arial"/>
          <w:sz w:val="20"/>
          <w:szCs w:val="20"/>
        </w:rPr>
        <w:tab/>
      </w:r>
      <w:r w:rsidR="006E1D3C">
        <w:rPr>
          <w:rFonts w:ascii="Arial" w:hAnsi="Arial" w:cs="Arial"/>
          <w:sz w:val="20"/>
          <w:szCs w:val="20"/>
        </w:rPr>
        <w:tab/>
      </w:r>
      <w:r w:rsidR="006E1D3C">
        <w:rPr>
          <w:rFonts w:ascii="Arial" w:hAnsi="Arial" w:cs="Arial"/>
          <w:sz w:val="20"/>
          <w:szCs w:val="20"/>
        </w:rPr>
        <w:tab/>
      </w:r>
      <w:r>
        <w:rPr>
          <w:rFonts w:ascii="Arial" w:hAnsi="Arial" w:cs="Arial"/>
          <w:sz w:val="20"/>
          <w:szCs w:val="20"/>
        </w:rPr>
        <w:t>H</w:t>
      </w:r>
      <w:r w:rsidRPr="00441456">
        <w:rPr>
          <w:rFonts w:ascii="Arial" w:hAnsi="Arial" w:cs="Arial"/>
          <w:sz w:val="20"/>
          <w:szCs w:val="20"/>
          <w:vertAlign w:val="subscript"/>
        </w:rPr>
        <w:t>2</w:t>
      </w:r>
      <w:r w:rsidR="006E1D3C">
        <w:rPr>
          <w:rFonts w:ascii="Arial" w:hAnsi="Arial" w:cs="Arial"/>
          <w:sz w:val="20"/>
          <w:szCs w:val="20"/>
        </w:rPr>
        <w:t>O (….pretty much everything)</w:t>
      </w:r>
    </w:p>
    <w:p w:rsidR="00441456" w:rsidRDefault="00441456" w:rsidP="00441456">
      <w:pPr>
        <w:pStyle w:val="ListParagraph"/>
        <w:ind w:left="360"/>
        <w:rPr>
          <w:rFonts w:ascii="Arial" w:hAnsi="Arial" w:cs="Arial"/>
          <w:sz w:val="20"/>
          <w:szCs w:val="20"/>
        </w:rPr>
      </w:pPr>
    </w:p>
    <w:p w:rsidR="00441456" w:rsidRDefault="006E1D3C" w:rsidP="00441456">
      <w:pPr>
        <w:pStyle w:val="ListParagraph"/>
        <w:ind w:left="360"/>
        <w:rPr>
          <w:rFonts w:ascii="Arial" w:hAnsi="Arial" w:cs="Arial"/>
          <w:sz w:val="20"/>
          <w:szCs w:val="20"/>
        </w:rPr>
      </w:pPr>
      <w:r>
        <w:rPr>
          <w:rFonts w:ascii="Arial" w:hAnsi="Arial" w:cs="Arial"/>
          <w:sz w:val="20"/>
          <w:szCs w:val="20"/>
        </w:rPr>
        <w:t>NO</w:t>
      </w:r>
      <w:r w:rsidRPr="006E1D3C">
        <w:rPr>
          <w:rFonts w:ascii="Arial" w:hAnsi="Arial" w:cs="Arial"/>
          <w:sz w:val="20"/>
          <w:szCs w:val="20"/>
          <w:vertAlign w:val="subscript"/>
        </w:rPr>
        <w:t>3</w:t>
      </w:r>
      <w:r w:rsidRPr="006E1D3C">
        <w:rPr>
          <w:rFonts w:ascii="Arial" w:hAnsi="Arial" w:cs="Arial"/>
          <w:sz w:val="20"/>
          <w:szCs w:val="20"/>
          <w:vertAlign w:val="superscript"/>
        </w:rPr>
        <w:t>-1</w:t>
      </w:r>
      <w:r>
        <w:rPr>
          <w:rFonts w:ascii="Arial" w:hAnsi="Arial" w:cs="Arial"/>
          <w:sz w:val="20"/>
          <w:szCs w:val="20"/>
        </w:rPr>
        <w:t xml:space="preserve"> (nitrate – the building block of “nitrates”)</w:t>
      </w:r>
    </w:p>
    <w:p w:rsidR="00441456" w:rsidRDefault="00441456" w:rsidP="00441456">
      <w:pPr>
        <w:pStyle w:val="ListParagraph"/>
        <w:ind w:left="360"/>
        <w:rPr>
          <w:rFonts w:ascii="Arial" w:hAnsi="Arial" w:cs="Arial"/>
          <w:sz w:val="20"/>
          <w:szCs w:val="20"/>
        </w:rPr>
      </w:pPr>
    </w:p>
    <w:p w:rsidR="00441456" w:rsidRDefault="006E1D3C" w:rsidP="00441456">
      <w:pPr>
        <w:pStyle w:val="ListParagraph"/>
        <w:ind w:left="360"/>
        <w:rPr>
          <w:rFonts w:ascii="Arial" w:hAnsi="Arial" w:cs="Arial"/>
          <w:sz w:val="20"/>
          <w:szCs w:val="20"/>
        </w:rPr>
      </w:pPr>
      <w:r>
        <w:rPr>
          <w:rFonts w:ascii="Arial" w:hAnsi="Arial" w:cs="Arial"/>
          <w:sz w:val="20"/>
          <w:szCs w:val="20"/>
        </w:rPr>
        <w:t>CH</w:t>
      </w:r>
      <w:r w:rsidRPr="006E1D3C">
        <w:rPr>
          <w:rFonts w:ascii="Arial" w:hAnsi="Arial" w:cs="Arial"/>
          <w:sz w:val="20"/>
          <w:szCs w:val="20"/>
          <w:vertAlign w:val="subscript"/>
        </w:rPr>
        <w:t>3</w:t>
      </w:r>
      <w:r>
        <w:rPr>
          <w:rFonts w:ascii="Arial" w:hAnsi="Arial" w:cs="Arial"/>
          <w:sz w:val="20"/>
          <w:szCs w:val="20"/>
        </w:rPr>
        <w:t>CHO (Acetaldehyde – the stuff hangovers are made of) – the two carbons are linked together.  The 2</w:t>
      </w:r>
      <w:r w:rsidRPr="006E1D3C">
        <w:rPr>
          <w:rFonts w:ascii="Arial" w:hAnsi="Arial" w:cs="Arial"/>
          <w:sz w:val="20"/>
          <w:szCs w:val="20"/>
          <w:vertAlign w:val="superscript"/>
        </w:rPr>
        <w:t>nd</w:t>
      </w:r>
      <w:r>
        <w:rPr>
          <w:rFonts w:ascii="Arial" w:hAnsi="Arial" w:cs="Arial"/>
          <w:sz w:val="20"/>
          <w:szCs w:val="20"/>
        </w:rPr>
        <w:t xml:space="preserve"> carbon is bonded to the H and O.</w:t>
      </w:r>
    </w:p>
    <w:p w:rsidR="006E1D3C" w:rsidRDefault="006E1D3C" w:rsidP="00441456">
      <w:pPr>
        <w:pStyle w:val="ListParagraph"/>
        <w:ind w:left="360"/>
        <w:rPr>
          <w:rFonts w:ascii="Arial" w:hAnsi="Arial" w:cs="Arial"/>
          <w:sz w:val="20"/>
          <w:szCs w:val="20"/>
        </w:rPr>
      </w:pPr>
    </w:p>
    <w:p w:rsidR="006E1D3C" w:rsidRDefault="006E1D3C" w:rsidP="00441456">
      <w:pPr>
        <w:pStyle w:val="ListParagraph"/>
        <w:ind w:left="360"/>
        <w:rPr>
          <w:rFonts w:ascii="Arial" w:hAnsi="Arial" w:cs="Arial"/>
          <w:sz w:val="20"/>
          <w:szCs w:val="20"/>
        </w:rPr>
      </w:pPr>
      <w:r>
        <w:rPr>
          <w:rFonts w:ascii="Arial" w:hAnsi="Arial" w:cs="Arial"/>
          <w:sz w:val="20"/>
          <w:szCs w:val="20"/>
        </w:rPr>
        <w:t>CH</w:t>
      </w:r>
      <w:r w:rsidRPr="006E1D3C">
        <w:rPr>
          <w:rFonts w:ascii="Arial" w:hAnsi="Arial" w:cs="Arial"/>
          <w:sz w:val="20"/>
          <w:szCs w:val="20"/>
          <w:vertAlign w:val="subscript"/>
        </w:rPr>
        <w:t>3</w:t>
      </w:r>
      <w:r>
        <w:rPr>
          <w:rFonts w:ascii="Arial" w:hAnsi="Arial" w:cs="Arial"/>
          <w:sz w:val="20"/>
          <w:szCs w:val="20"/>
        </w:rPr>
        <w:t>CO</w:t>
      </w:r>
      <w:r w:rsidRPr="006E1D3C">
        <w:rPr>
          <w:rFonts w:ascii="Arial" w:hAnsi="Arial" w:cs="Arial"/>
          <w:sz w:val="20"/>
          <w:szCs w:val="20"/>
          <w:vertAlign w:val="subscript"/>
        </w:rPr>
        <w:t>2</w:t>
      </w:r>
      <w:r>
        <w:rPr>
          <w:rFonts w:ascii="Arial" w:hAnsi="Arial" w:cs="Arial"/>
          <w:sz w:val="20"/>
          <w:szCs w:val="20"/>
        </w:rPr>
        <w:t>H (you know it as the “vinegary taste) – The 2</w:t>
      </w:r>
      <w:r w:rsidRPr="006E1D3C">
        <w:rPr>
          <w:rFonts w:ascii="Arial" w:hAnsi="Arial" w:cs="Arial"/>
          <w:sz w:val="20"/>
          <w:szCs w:val="20"/>
          <w:vertAlign w:val="superscript"/>
        </w:rPr>
        <w:t>nd</w:t>
      </w:r>
      <w:r>
        <w:rPr>
          <w:rFonts w:ascii="Arial" w:hAnsi="Arial" w:cs="Arial"/>
          <w:sz w:val="20"/>
          <w:szCs w:val="20"/>
        </w:rPr>
        <w:t xml:space="preserve"> carbon has both </w:t>
      </w:r>
      <w:proofErr w:type="spellStart"/>
      <w:r>
        <w:rPr>
          <w:rFonts w:ascii="Arial" w:hAnsi="Arial" w:cs="Arial"/>
          <w:sz w:val="20"/>
          <w:szCs w:val="20"/>
        </w:rPr>
        <w:t>oxygens</w:t>
      </w:r>
      <w:proofErr w:type="spellEnd"/>
      <w:r>
        <w:rPr>
          <w:rFonts w:ascii="Arial" w:hAnsi="Arial" w:cs="Arial"/>
          <w:sz w:val="20"/>
          <w:szCs w:val="20"/>
        </w:rPr>
        <w:t xml:space="preserve"> bonded to it.</w:t>
      </w:r>
    </w:p>
    <w:p w:rsidR="00441456" w:rsidRDefault="00441456" w:rsidP="00441456">
      <w:pPr>
        <w:pStyle w:val="ListParagraph"/>
        <w:ind w:left="360"/>
        <w:rPr>
          <w:rFonts w:ascii="Arial" w:hAnsi="Arial" w:cs="Arial"/>
          <w:sz w:val="20"/>
          <w:szCs w:val="20"/>
        </w:rPr>
      </w:pPr>
    </w:p>
    <w:p w:rsidR="00DF2135" w:rsidRDefault="001A643B" w:rsidP="001A643B">
      <w:pPr>
        <w:pStyle w:val="ListParagraph"/>
        <w:numPr>
          <w:ilvl w:val="0"/>
          <w:numId w:val="17"/>
        </w:numPr>
        <w:rPr>
          <w:rFonts w:ascii="Arial" w:hAnsi="Arial" w:cs="Arial"/>
          <w:sz w:val="20"/>
          <w:szCs w:val="20"/>
        </w:rPr>
      </w:pPr>
      <w:r>
        <w:rPr>
          <w:rFonts w:ascii="Arial" w:hAnsi="Arial" w:cs="Arial"/>
          <w:sz w:val="20"/>
          <w:szCs w:val="20"/>
        </w:rPr>
        <w:t>Each of the structures below show a building block of a biological polymer.  Deconstruct each molecule to show how the atoms combine t</w:t>
      </w:r>
      <w:r w:rsidR="000C09A6">
        <w:rPr>
          <w:rFonts w:ascii="Arial" w:hAnsi="Arial" w:cs="Arial"/>
          <w:sz w:val="20"/>
          <w:szCs w:val="20"/>
        </w:rPr>
        <w:t>o form bonds –please show all electrons in your work.</w:t>
      </w:r>
      <w:r>
        <w:rPr>
          <w:rFonts w:ascii="Arial" w:hAnsi="Arial" w:cs="Arial"/>
          <w:sz w:val="20"/>
          <w:szCs w:val="20"/>
        </w:rPr>
        <w:t xml:space="preserve">  An example is given.</w:t>
      </w:r>
    </w:p>
    <w:p w:rsidR="000C09A6" w:rsidRDefault="000C09A6" w:rsidP="000C09A6">
      <w:pPr>
        <w:pStyle w:val="ListParagraph"/>
        <w:ind w:left="360"/>
        <w:rPr>
          <w:rFonts w:ascii="Arial" w:hAnsi="Arial" w:cs="Arial"/>
          <w:sz w:val="20"/>
          <w:szCs w:val="20"/>
        </w:rPr>
      </w:pPr>
    </w:p>
    <w:p w:rsidR="00504605" w:rsidRPr="00504605" w:rsidRDefault="00504605" w:rsidP="00083ED4">
      <w:pPr>
        <w:jc w:val="center"/>
        <w:rPr>
          <w:rFonts w:ascii="Arial" w:hAnsi="Arial" w:cs="Arial"/>
          <w:sz w:val="20"/>
          <w:szCs w:val="20"/>
        </w:rPr>
      </w:pPr>
      <w:r>
        <w:rPr>
          <w:noProof/>
        </w:rPr>
        <w:drawing>
          <wp:inline distT="0" distB="0" distL="0" distR="0" wp14:anchorId="1921481C" wp14:editId="65AEF4EA">
            <wp:extent cx="6858000" cy="1141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141730"/>
                    </a:xfrm>
                    <a:prstGeom prst="rect">
                      <a:avLst/>
                    </a:prstGeom>
                  </pic:spPr>
                </pic:pic>
              </a:graphicData>
            </a:graphic>
          </wp:inline>
        </w:drawing>
      </w:r>
    </w:p>
    <w:p w:rsidR="00504605" w:rsidRDefault="00504605" w:rsidP="00504605">
      <w:pPr>
        <w:pStyle w:val="ListParagraph"/>
        <w:ind w:left="360"/>
        <w:jc w:val="center"/>
        <w:rPr>
          <w:rFonts w:ascii="Arial" w:hAnsi="Arial" w:cs="Arial"/>
          <w:sz w:val="20"/>
          <w:szCs w:val="20"/>
        </w:rPr>
      </w:pPr>
      <w:r>
        <w:rPr>
          <w:noProof/>
        </w:rPr>
        <w:drawing>
          <wp:inline distT="0" distB="0" distL="0" distR="0" wp14:anchorId="5A18381C" wp14:editId="61A15363">
            <wp:extent cx="2686050" cy="1643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2331" cy="1659946"/>
                    </a:xfrm>
                    <a:prstGeom prst="rect">
                      <a:avLst/>
                    </a:prstGeom>
                  </pic:spPr>
                </pic:pic>
              </a:graphicData>
            </a:graphic>
          </wp:inline>
        </w:drawing>
      </w:r>
    </w:p>
    <w:p w:rsidR="00504605" w:rsidRDefault="00504605" w:rsidP="00504605">
      <w:pPr>
        <w:pStyle w:val="ListParagraph"/>
        <w:ind w:left="360"/>
        <w:jc w:val="center"/>
        <w:rPr>
          <w:rFonts w:ascii="Arial" w:hAnsi="Arial" w:cs="Arial"/>
          <w:sz w:val="20"/>
          <w:szCs w:val="20"/>
        </w:rPr>
      </w:pPr>
      <w:r>
        <w:rPr>
          <w:rFonts w:ascii="Arial" w:hAnsi="Arial" w:cs="Arial"/>
          <w:sz w:val="20"/>
          <w:szCs w:val="20"/>
        </w:rPr>
        <w:t>Example:  Glycerol</w:t>
      </w:r>
    </w:p>
    <w:p w:rsidR="00504605" w:rsidRDefault="00504605" w:rsidP="000C09A6">
      <w:pPr>
        <w:pStyle w:val="ListParagraph"/>
        <w:ind w:left="360"/>
        <w:rPr>
          <w:rFonts w:ascii="Arial" w:hAnsi="Arial" w:cs="Arial"/>
          <w:sz w:val="20"/>
          <w:szCs w:val="20"/>
        </w:rPr>
      </w:pPr>
    </w:p>
    <w:p w:rsidR="000C09A6" w:rsidRDefault="000C09A6" w:rsidP="001A643B">
      <w:pPr>
        <w:pStyle w:val="ListParagraph"/>
        <w:numPr>
          <w:ilvl w:val="0"/>
          <w:numId w:val="17"/>
        </w:numPr>
        <w:rPr>
          <w:rFonts w:ascii="Arial" w:hAnsi="Arial" w:cs="Arial"/>
          <w:sz w:val="20"/>
          <w:szCs w:val="20"/>
        </w:rPr>
      </w:pPr>
      <w:r>
        <w:rPr>
          <w:rFonts w:ascii="Arial" w:hAnsi="Arial" w:cs="Arial"/>
          <w:sz w:val="20"/>
          <w:szCs w:val="20"/>
        </w:rPr>
        <w:t xml:space="preserve">Molecules are commonly shown in “stick” form.  This is a “lazy chemist” strategy to more quickly depict the structure of organic molecules.  Since all organic molecules are built from carbon and hydrogen (and usually a lot of carbon and hydrogen atoms), these atoms are abbreviated.  Hydrogen atoms are not shown if they are bonded to a carbon.  Carbon atoms are shown as the end or bend in a line.  The resulting structure is a bunch of lines with “heteroatoms” (anything that is not carbon or hydrogen) shown.  </w:t>
      </w:r>
    </w:p>
    <w:p w:rsidR="000C09A6" w:rsidRDefault="000C09A6" w:rsidP="000C09A6">
      <w:pPr>
        <w:pStyle w:val="ListParagraph"/>
        <w:ind w:left="360"/>
        <w:rPr>
          <w:rFonts w:ascii="Arial" w:hAnsi="Arial" w:cs="Arial"/>
          <w:sz w:val="20"/>
          <w:szCs w:val="20"/>
        </w:rPr>
      </w:pPr>
    </w:p>
    <w:p w:rsidR="000C09A6" w:rsidRPr="00DF2135" w:rsidRDefault="000C09A6" w:rsidP="000C09A6">
      <w:pPr>
        <w:pStyle w:val="ListParagraph"/>
        <w:ind w:left="360"/>
        <w:rPr>
          <w:rFonts w:ascii="Arial" w:hAnsi="Arial" w:cs="Arial"/>
          <w:sz w:val="20"/>
          <w:szCs w:val="20"/>
        </w:rPr>
      </w:pPr>
      <w:r>
        <w:rPr>
          <w:rFonts w:ascii="Arial" w:hAnsi="Arial" w:cs="Arial"/>
          <w:sz w:val="20"/>
          <w:szCs w:val="20"/>
        </w:rPr>
        <w:t>Please convert each of the structures</w:t>
      </w:r>
      <w:r w:rsidR="00504605">
        <w:rPr>
          <w:rFonts w:ascii="Arial" w:hAnsi="Arial" w:cs="Arial"/>
          <w:sz w:val="20"/>
          <w:szCs w:val="20"/>
        </w:rPr>
        <w:t xml:space="preserve"> in problem </w:t>
      </w:r>
      <w:r w:rsidR="00577CCE">
        <w:rPr>
          <w:rFonts w:ascii="Arial" w:hAnsi="Arial" w:cs="Arial"/>
          <w:sz w:val="20"/>
          <w:szCs w:val="20"/>
        </w:rPr>
        <w:t>2</w:t>
      </w:r>
      <w:r>
        <w:rPr>
          <w:rFonts w:ascii="Arial" w:hAnsi="Arial" w:cs="Arial"/>
          <w:sz w:val="20"/>
          <w:szCs w:val="20"/>
        </w:rPr>
        <w:t xml:space="preserve"> to stick renderings.</w:t>
      </w:r>
      <w:r w:rsidR="00083ED4">
        <w:rPr>
          <w:rFonts w:ascii="Arial" w:hAnsi="Arial" w:cs="Arial"/>
          <w:sz w:val="20"/>
          <w:szCs w:val="20"/>
        </w:rPr>
        <w:t xml:space="preserve">  An example is given.</w:t>
      </w:r>
    </w:p>
    <w:p w:rsidR="000C09A6" w:rsidRPr="00083ED4" w:rsidRDefault="00083ED4" w:rsidP="00083ED4">
      <w:pPr>
        <w:jc w:val="center"/>
        <w:rPr>
          <w:rFonts w:ascii="Arial" w:hAnsi="Arial" w:cs="Arial"/>
          <w:sz w:val="20"/>
          <w:szCs w:val="20"/>
        </w:rPr>
      </w:pPr>
      <w:r>
        <w:rPr>
          <w:noProof/>
        </w:rPr>
        <w:drawing>
          <wp:inline distT="0" distB="0" distL="0" distR="0" wp14:anchorId="6DBE222F" wp14:editId="32325432">
            <wp:extent cx="6343650" cy="1224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6949" cy="1236304"/>
                    </a:xfrm>
                    <a:prstGeom prst="rect">
                      <a:avLst/>
                    </a:prstGeom>
                  </pic:spPr>
                </pic:pic>
              </a:graphicData>
            </a:graphic>
          </wp:inline>
        </w:drawing>
      </w:r>
    </w:p>
    <w:p w:rsidR="000C09A6" w:rsidRPr="00083ED4" w:rsidRDefault="000C09A6" w:rsidP="00707C1B">
      <w:pPr>
        <w:pStyle w:val="ListParagraph"/>
        <w:ind w:left="360"/>
        <w:rPr>
          <w:rFonts w:ascii="Arial" w:hAnsi="Arial" w:cs="Arial"/>
          <w:sz w:val="20"/>
          <w:szCs w:val="20"/>
        </w:rPr>
      </w:pPr>
      <w:r>
        <w:rPr>
          <w:rFonts w:ascii="Arial" w:hAnsi="Arial" w:cs="Arial"/>
          <w:sz w:val="20"/>
          <w:szCs w:val="20"/>
        </w:rPr>
        <w:lastRenderedPageBreak/>
        <w:t>Please convert each of the following stick renderings to a complete Lewis dot structure.</w:t>
      </w:r>
      <w:r w:rsidR="00083ED4">
        <w:rPr>
          <w:rFonts w:ascii="Arial" w:hAnsi="Arial" w:cs="Arial"/>
          <w:sz w:val="20"/>
          <w:szCs w:val="20"/>
        </w:rPr>
        <w:t xml:space="preserve">  Glycerol is shown as an example.</w:t>
      </w:r>
    </w:p>
    <w:p w:rsidR="00DF2135" w:rsidRDefault="00707C1B" w:rsidP="00DF2135">
      <w:pPr>
        <w:rPr>
          <w:rFonts w:ascii="Arial" w:hAnsi="Arial" w:cs="Arial"/>
          <w:sz w:val="20"/>
          <w:szCs w:val="20"/>
        </w:rPr>
      </w:pPr>
      <w:r>
        <w:rPr>
          <w:noProof/>
        </w:rPr>
        <w:drawing>
          <wp:inline distT="0" distB="0" distL="0" distR="0" wp14:anchorId="60D6BBF1" wp14:editId="6D5A9866">
            <wp:extent cx="6858000" cy="1463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463040"/>
                    </a:xfrm>
                    <a:prstGeom prst="rect">
                      <a:avLst/>
                    </a:prstGeom>
                  </pic:spPr>
                </pic:pic>
              </a:graphicData>
            </a:graphic>
          </wp:inline>
        </w:drawing>
      </w:r>
    </w:p>
    <w:p w:rsidR="00707C1B" w:rsidRDefault="00707C1B" w:rsidP="00707C1B">
      <w:pPr>
        <w:jc w:val="center"/>
        <w:rPr>
          <w:rFonts w:ascii="Arial" w:hAnsi="Arial" w:cs="Arial"/>
          <w:sz w:val="20"/>
          <w:szCs w:val="20"/>
        </w:rPr>
      </w:pPr>
      <w:r>
        <w:rPr>
          <w:noProof/>
        </w:rPr>
        <w:drawing>
          <wp:inline distT="0" distB="0" distL="0" distR="0" wp14:anchorId="40A1024B" wp14:editId="7BE1C53E">
            <wp:extent cx="5503482" cy="29051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3803" cy="2915852"/>
                    </a:xfrm>
                    <a:prstGeom prst="rect">
                      <a:avLst/>
                    </a:prstGeom>
                  </pic:spPr>
                </pic:pic>
              </a:graphicData>
            </a:graphic>
          </wp:inline>
        </w:drawing>
      </w:r>
    </w:p>
    <w:p w:rsidR="00707C1B" w:rsidRDefault="00707C1B" w:rsidP="00707C1B">
      <w:pPr>
        <w:jc w:val="center"/>
        <w:rPr>
          <w:rFonts w:ascii="Arial" w:hAnsi="Arial" w:cs="Arial"/>
          <w:sz w:val="20"/>
          <w:szCs w:val="20"/>
        </w:rPr>
      </w:pPr>
    </w:p>
    <w:p w:rsidR="00707C1B" w:rsidRDefault="0077680C" w:rsidP="00707C1B">
      <w:pPr>
        <w:pStyle w:val="ListParagraph"/>
        <w:numPr>
          <w:ilvl w:val="0"/>
          <w:numId w:val="17"/>
        </w:numPr>
        <w:rPr>
          <w:rFonts w:ascii="Arial" w:hAnsi="Arial" w:cs="Arial"/>
          <w:sz w:val="20"/>
          <w:szCs w:val="20"/>
        </w:rPr>
      </w:pPr>
      <w:r>
        <w:rPr>
          <w:rFonts w:ascii="Arial" w:hAnsi="Arial" w:cs="Arial"/>
          <w:sz w:val="20"/>
          <w:szCs w:val="20"/>
        </w:rPr>
        <w:t>As discussed in class, condensation reactions form the basis for the formation of most biopolymers.  These reactions are named “condensation” because they generate H</w:t>
      </w:r>
      <w:r w:rsidRPr="0077680C">
        <w:rPr>
          <w:rFonts w:ascii="Arial" w:hAnsi="Arial" w:cs="Arial"/>
          <w:sz w:val="20"/>
          <w:szCs w:val="20"/>
          <w:vertAlign w:val="subscript"/>
        </w:rPr>
        <w:t>2</w:t>
      </w:r>
      <w:r>
        <w:rPr>
          <w:rFonts w:ascii="Arial" w:hAnsi="Arial" w:cs="Arial"/>
          <w:sz w:val="20"/>
          <w:szCs w:val="20"/>
        </w:rPr>
        <w:t>O as a product.  In this exercise, you are shown the reactants and products.  Your task is to identify which atoms in the reactants form a bond in the products.  Additionally, show where all atoms in the water come from.  An example is shown with two sugars (glucose and fructose) combining to form a disaccharide (sucrose).</w:t>
      </w:r>
      <w:r w:rsidR="00602C95">
        <w:rPr>
          <w:rFonts w:ascii="Arial" w:hAnsi="Arial" w:cs="Arial"/>
          <w:sz w:val="20"/>
          <w:szCs w:val="20"/>
        </w:rPr>
        <w:t xml:space="preserve">  You are encouraged to redraw the stick rendering as a Lewis dot structure if it helps you.</w:t>
      </w:r>
    </w:p>
    <w:p w:rsidR="0077680C" w:rsidRDefault="0077680C" w:rsidP="0077680C">
      <w:pPr>
        <w:pStyle w:val="ListParagraph"/>
        <w:ind w:left="360"/>
        <w:rPr>
          <w:rFonts w:ascii="Arial" w:hAnsi="Arial" w:cs="Arial"/>
          <w:sz w:val="20"/>
          <w:szCs w:val="20"/>
        </w:rPr>
      </w:pPr>
    </w:p>
    <w:p w:rsidR="0077680C" w:rsidRDefault="00602C95" w:rsidP="0077680C">
      <w:pPr>
        <w:pStyle w:val="ListParagraph"/>
        <w:ind w:left="360"/>
        <w:rPr>
          <w:rFonts w:ascii="Arial" w:hAnsi="Arial" w:cs="Arial"/>
          <w:sz w:val="20"/>
          <w:szCs w:val="20"/>
        </w:rPr>
      </w:pPr>
      <w:r w:rsidRPr="00602C95">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10430A11" wp14:editId="76E5FB0D">
                <wp:simplePos x="0" y="0"/>
                <wp:positionH relativeFrom="column">
                  <wp:posOffset>1171576</wp:posOffset>
                </wp:positionH>
                <wp:positionV relativeFrom="paragraph">
                  <wp:posOffset>1424940</wp:posOffset>
                </wp:positionV>
                <wp:extent cx="1104900" cy="4953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95300"/>
                        </a:xfrm>
                        <a:prstGeom prst="rect">
                          <a:avLst/>
                        </a:prstGeom>
                        <a:solidFill>
                          <a:srgbClr val="FFFFFF"/>
                        </a:solidFill>
                        <a:ln w="9525">
                          <a:noFill/>
                          <a:miter lim="800000"/>
                          <a:headEnd/>
                          <a:tailEnd/>
                        </a:ln>
                      </wps:spPr>
                      <wps:txbx>
                        <w:txbxContent>
                          <w:p w:rsidR="00602C95" w:rsidRPr="00602C95" w:rsidRDefault="00602C95" w:rsidP="00602C95">
                            <w:pPr>
                              <w:jc w:val="center"/>
                              <w:rPr>
                                <w:color w:val="806000" w:themeColor="accent4" w:themeShade="80"/>
                              </w:rPr>
                            </w:pPr>
                            <w:r w:rsidRPr="00602C95">
                              <w:rPr>
                                <w:color w:val="806000" w:themeColor="accent4" w:themeShade="80"/>
                              </w:rPr>
                              <w:t>Water comes from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30A11" id="_x0000_t202" coordsize="21600,21600" o:spt="202" path="m,l,21600r21600,l21600,xe">
                <v:stroke joinstyle="miter"/>
                <v:path gradientshapeok="t" o:connecttype="rect"/>
              </v:shapetype>
              <v:shape id="Text Box 2" o:spid="_x0000_s1026" type="#_x0000_t202" style="position:absolute;left:0;text-align:left;margin-left:92.25pt;margin-top:112.2pt;width:87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kxHAIAABsEAAAOAAAAZHJzL2Uyb0RvYy54bWysU82OEzEMviPxDlHudKalBTrqdLV0KUJa&#10;fqRdHsDNZDoRSRyStDPL06+T6XYL3BA5RHZsf7Y/O6urwWh2lD4otDWfTkrOpBXYKLuv+ff77at3&#10;nIUItgGNVtb8QQZ+tX75YtW7Ss6wQ91IzwjEhqp3Ne9idFVRBNFJA2GCTloytugNRFL9vmg89IRu&#10;dDEryzdFj75xHoUMgV5vRiNfZ/y2lSJ+bdsgI9M1p9pivn2+d+ku1iuo9h5cp8SpDPiHKgwoS0nP&#10;UDcQgR28+gvKKOExYBsnAk2BbauEzD1QN9Pyj27uOnAy90LkBHemKfw/WPHl+M0z1dScBmXB0Iju&#10;5RDZexzYLLHTu1CR050jtzjQM005dxrcLYofgVncdGD38tp77DsJDVU3TZHFReiIExLIrv+MDaWB&#10;Q8QMNLTeJOqIDEboNKWH82RSKSKlnJbzZUkmQbb5cvGa5JQCqqdo50P8KNGwJNTc0+QzOhxvQxxd&#10;n1xSsoBaNVuldVb8frfRnh2BtmSbzwn9NzdtWV/z5WK2yMgWUzxBQ2VUpC3WyhCNZTopHKrExgfb&#10;ZDmC0qNMRWt7oicxMnITh91AjomzHTYPRJTHcVvpd5HQof/FWU+bWvPw8wBecqY/WSJ7OZ3P02pn&#10;Zb54OyPFX1p2lxawgqBqHjkbxU3M3yHVa/GahtKqzNdzJadaaQMz46ffklb8Us9ez396/QgAAP//&#10;AwBQSwMEFAAGAAgAAAAhAAG/EiXeAAAACwEAAA8AAABkcnMvZG93bnJldi54bWxMj8FOwzAQRO9I&#10;/IO1SFwQdQhOG0KcCpBAXFv6AZt4m0TEdhS7Tfr3LCe47eyOZt+U28UO4kxT6L3T8LBKQJBrvOld&#10;q+Hw9X6fgwgRncHBO9JwoQDb6vqqxML42e3ovI+t4BAXCtTQxTgWUoamI4th5UdyfDv6yWJkObXS&#10;TDhzuB1kmiRrabF3/KHDkd46ar73J6vh+DnfZU9z/REPm51av2K/qf1F69ub5eUZRKQl/pnhF5/R&#10;oWKm2p+cCWJgnauMrRrSVCkQ7HjMct7UPCSpAlmV8n+H6gcAAP//AwBQSwECLQAUAAYACAAAACEA&#10;toM4kv4AAADhAQAAEwAAAAAAAAAAAAAAAAAAAAAAW0NvbnRlbnRfVHlwZXNdLnhtbFBLAQItABQA&#10;BgAIAAAAIQA4/SH/1gAAAJQBAAALAAAAAAAAAAAAAAAAAC8BAABfcmVscy8ucmVsc1BLAQItABQA&#10;BgAIAAAAIQAGo7kxHAIAABsEAAAOAAAAAAAAAAAAAAAAAC4CAABkcnMvZTJvRG9jLnhtbFBLAQIt&#10;ABQABgAIAAAAIQABvxIl3gAAAAsBAAAPAAAAAAAAAAAAAAAAAHYEAABkcnMvZG93bnJldi54bWxQ&#10;SwUGAAAAAAQABADzAAAAgQUAAAAA&#10;" stroked="f">
                <v:textbox>
                  <w:txbxContent>
                    <w:p w:rsidR="00602C95" w:rsidRPr="00602C95" w:rsidRDefault="00602C95" w:rsidP="00602C95">
                      <w:pPr>
                        <w:jc w:val="center"/>
                        <w:rPr>
                          <w:color w:val="806000" w:themeColor="accent4" w:themeShade="80"/>
                        </w:rPr>
                      </w:pPr>
                      <w:r w:rsidRPr="00602C95">
                        <w:rPr>
                          <w:color w:val="806000" w:themeColor="accent4" w:themeShade="80"/>
                        </w:rPr>
                        <w:t>Water comes from here</w:t>
                      </w:r>
                    </w:p>
                  </w:txbxContent>
                </v:textbox>
              </v:shape>
            </w:pict>
          </mc:Fallback>
        </mc:AlternateContent>
      </w:r>
      <w:r w:rsidRPr="00602C95">
        <w:rPr>
          <w:rFonts w:ascii="Arial" w:hAnsi="Arial" w:cs="Arial"/>
          <w:noProof/>
          <w:sz w:val="20"/>
          <w:szCs w:val="20"/>
        </w:rPr>
        <mc:AlternateContent>
          <mc:Choice Requires="wps">
            <w:drawing>
              <wp:anchor distT="0" distB="0" distL="114300" distR="114300" simplePos="0" relativeHeight="251665408" behindDoc="0" locked="0" layoutInCell="1" allowOverlap="1" wp14:anchorId="7A21CEF5" wp14:editId="7E0D8D81">
                <wp:simplePos x="0" y="0"/>
                <wp:positionH relativeFrom="column">
                  <wp:posOffset>1800225</wp:posOffset>
                </wp:positionH>
                <wp:positionV relativeFrom="paragraph">
                  <wp:posOffset>1139189</wp:posOffset>
                </wp:positionV>
                <wp:extent cx="47625" cy="257175"/>
                <wp:effectExtent l="76200" t="38100" r="47625" b="9525"/>
                <wp:wrapNone/>
                <wp:docPr id="10" name="Straight Arrow Connector 10"/>
                <wp:cNvGraphicFramePr/>
                <a:graphic xmlns:a="http://schemas.openxmlformats.org/drawingml/2006/main">
                  <a:graphicData uri="http://schemas.microsoft.com/office/word/2010/wordprocessingShape">
                    <wps:wsp>
                      <wps:cNvCnPr/>
                      <wps:spPr>
                        <a:xfrm flipV="1">
                          <a:off x="0" y="0"/>
                          <a:ext cx="47625" cy="257175"/>
                        </a:xfrm>
                        <a:prstGeom prst="straightConnector1">
                          <a:avLst/>
                        </a:prstGeom>
                        <a:ln w="28575">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BC523C" id="_x0000_t32" coordsize="21600,21600" o:spt="32" o:oned="t" path="m,l21600,21600e" filled="f">
                <v:path arrowok="t" fillok="f" o:connecttype="none"/>
                <o:lock v:ext="edit" shapetype="t"/>
              </v:shapetype>
              <v:shape id="Straight Arrow Connector 10" o:spid="_x0000_s1026" type="#_x0000_t32" style="position:absolute;margin-left:141.75pt;margin-top:89.7pt;width:3.75pt;height:20.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B9CQIAAHQEAAAOAAAAZHJzL2Uyb0RvYy54bWysVE1v2zAMvQ/YfxB8X+wETVMEcYohXXfZ&#10;R7Buu6uyFAuQRIFS4+Tfj5Icr9t62TAfBFPie+R7pry5PVnDjhKDBtdW81lTMekEdNod2urb1/s3&#10;NxULkbuOG3Cyrc4yVLfb1682g1/LBfRgOomMSFxYD76t+hj9uq6D6KXlYQZeOjpUgJZHCvFQd8gH&#10;YremXjTNdT0Adh5ByBBo964cVtvMr5QU8bNSQUZm2op6i3nFvD6mtd5u+PqA3PdajG3wf+jCcu2o&#10;6ER1xyNnT6j/oLJaIARQcSbA1qCUFjJrIDXz5jc1Dz33Mmshc4KfbAr/j1Z8Ou6R6Y6+HdnjuKVv&#10;9BCR60Mf2VtEGNgOnCMfARmlkF+DD2uC7dwexyj4PSbxJ4WWKaP9d6LLdpBAdspunye35SkyQZtX&#10;q+vFsmKCThbL1Xy1TOR1YUlsHkN8L8Gy9NJWYexqaqdU4McPIRbgBZDAxrGBeG+WRJviAEZ399qY&#10;HKTpkjuD7MhpLrgQ0sWrnGee7Efoyv6yoWdsKg9kguQWf2GLXJt3rmPx7Mm8iJq7g5EjzjgCJMeK&#10;R/ktno0sPX6RirwnL4qWqcjzvuYTE2UnmCIVE7Ap6l4SdAGO+Qkq8434G/CEyJXBxQlstQN8qXo8&#10;TZVL/sWBojtZ8AjdOU9PtoZGO7s6XsN0d57HGf7zZ7H9AQAA//8DAFBLAwQUAAYACAAAACEAv/1M&#10;Ad8AAAALAQAADwAAAGRycy9kb3ducmV2LnhtbEyPzU7DMBCE70i8g7VI3KiTFGgd4lQFiSOHpiD1&#10;6MZLEtU/ke206duznOC2o/k0O1NtZmvYGUMcvJOQLzJg6FqvB9dJ+Ny/P6yBxaScVsY7lHDFCJv6&#10;9qZSpfYXt8NzkzpGIS6WSkKf0lhyHtserYoLP6Ij79sHqxLJ0HEd1IXCreFFlj1zqwZHH3o14luP&#10;7amZrIRxuf0y8ZQFe7h+7BrxOoX9MEl5fzdvX4AlnNMfDL/1qTrU1OnoJ6cjMxKK9fKJUDJW4hEY&#10;EYXIad2RjlwI4HXF/2+ofwAAAP//AwBQSwECLQAUAAYACAAAACEAtoM4kv4AAADhAQAAEwAAAAAA&#10;AAAAAAAAAAAAAAAAW0NvbnRlbnRfVHlwZXNdLnhtbFBLAQItABQABgAIAAAAIQA4/SH/1gAAAJQB&#10;AAALAAAAAAAAAAAAAAAAAC8BAABfcmVscy8ucmVsc1BLAQItABQABgAIAAAAIQBBAFB9CQIAAHQE&#10;AAAOAAAAAAAAAAAAAAAAAC4CAABkcnMvZTJvRG9jLnhtbFBLAQItABQABgAIAAAAIQC//UwB3wAA&#10;AAsBAAAPAAAAAAAAAAAAAAAAAGMEAABkcnMvZG93bnJldi54bWxQSwUGAAAAAAQABADzAAAAbwUA&#10;AAAA&#10;" strokecolor="#7f5f00 [1607]" strokeweight="2.25pt">
                <v:stroke endarrow="block" joinstyle="miter"/>
              </v:shape>
            </w:pict>
          </mc:Fallback>
        </mc:AlternateContent>
      </w:r>
      <w:r w:rsidRPr="00602C95">
        <w:rPr>
          <w:rFonts w:ascii="Arial" w:hAnsi="Arial" w:cs="Arial"/>
          <w:noProof/>
          <w:sz w:val="20"/>
          <w:szCs w:val="20"/>
        </w:rPr>
        <mc:AlternateContent>
          <mc:Choice Requires="wps">
            <w:drawing>
              <wp:anchor distT="0" distB="0" distL="114300" distR="114300" simplePos="0" relativeHeight="251663360" behindDoc="0" locked="0" layoutInCell="1" allowOverlap="1" wp14:anchorId="68FA7B7B" wp14:editId="6C6013FE">
                <wp:simplePos x="0" y="0"/>
                <wp:positionH relativeFrom="column">
                  <wp:posOffset>1609724</wp:posOffset>
                </wp:positionH>
                <wp:positionV relativeFrom="paragraph">
                  <wp:posOffset>1177290</wp:posOffset>
                </wp:positionV>
                <wp:extent cx="133350" cy="276225"/>
                <wp:effectExtent l="38100" t="38100" r="19050" b="9525"/>
                <wp:wrapNone/>
                <wp:docPr id="9" name="Straight Arrow Connector 9"/>
                <wp:cNvGraphicFramePr/>
                <a:graphic xmlns:a="http://schemas.openxmlformats.org/drawingml/2006/main">
                  <a:graphicData uri="http://schemas.microsoft.com/office/word/2010/wordprocessingShape">
                    <wps:wsp>
                      <wps:cNvCnPr/>
                      <wps:spPr>
                        <a:xfrm flipH="1" flipV="1">
                          <a:off x="0" y="0"/>
                          <a:ext cx="133350" cy="276225"/>
                        </a:xfrm>
                        <a:prstGeom prst="straightConnector1">
                          <a:avLst/>
                        </a:prstGeom>
                        <a:ln w="28575">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D860F" id="Straight Arrow Connector 9" o:spid="_x0000_s1026" type="#_x0000_t32" style="position:absolute;margin-left:126.75pt;margin-top:92.7pt;width:10.5pt;height:21.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9UDAIAAH0EAAAOAAAAZHJzL2Uyb0RvYy54bWysVE2P0zAQvSPxHyzfadKW7kfVdIW6LBz4&#10;qFjg7nXs1pLtscbepv33jJ00wIKEQORg2R6/N2+ex1ndHJ1lB4XRgG/4dFJzpryE1vhdw798vntx&#10;xVlMwrfCglcNP6nIb9bPn626sFQz2INtFTIi8XHZhYbvUwrLqopyr5yIEwjKU1ADOpFoibuqRdER&#10;u7PVrK4vqg6wDQhSxUi7t32Qrwu/1kqmj1pHlZhtOGlLZcQyPuSxWq/Ecoci7I0cZIh/UOGE8ZR0&#10;pLoVSbBHNL9QOSMRIug0keAq0NpIVWqgaqb1k2ru9yKoUguZE8NoU/x/tPLDYYvMtA2/5swLR1d0&#10;n1CY3T6xV4jQsQ14TzYCsuvsVhfikkAbv8VhFcMWc+lHjY5pa8JbagReZl/zLMeoUHYsrp9G19Ux&#10;MUmb0/l8vqC7kRSaXV7MZoucp+oJMzhgTG8UOJYnDY+DvlFYn0Ic3sXUA8+ADLaedcR7tbhcFCUR&#10;rGnvjLU5WNpMbSyyg6AGEVIqn16Wc/bRvYe231/U9A2iRkiR+BNbEsa+9i1Lp0A2JjTC76wacNYT&#10;IJvX21Vm6WRVr/GT0nQJ2YxeZG7/p7qmIxOdzjBNVYzA+s/A4XyGqvI0/gY8Ikpm8GkEO+MBf5c9&#10;Hc+SdX/+7EBfd7bgAdpTaaRiDfV4cXV4j/kR/bgu8O9/jfU3AAAA//8DAFBLAwQUAAYACAAAACEA&#10;gDPbneIAAAALAQAADwAAAGRycy9kb3ducmV2LnhtbEyPT0vDQBDF70K/wzKCN7tpbGqM2RQRBItC&#10;af0D3ibZMQnN7obsNo3f3vFkbzPzHm9+L19PphMjDb51VsFiHoEgWznd2lrB+9vTdQrCB7QaO2dJ&#10;wQ95WBezixwz7U52R+M+1IJDrM9QQRNCn0npq4YM+rnrybL27QaDgdehlnrAE4ebTsZRtJIGW8sf&#10;GuzpsaHqsD8aBXqDL9Fq87Wlz5bG8vn1Q9e7hVJXl9PDPYhAU/g3wx8+o0PBTKU7Wu1FpyBObhK2&#10;spAmSxDsiG+XfCl5iNM7kEUuzzsUvwAAAP//AwBQSwECLQAUAAYACAAAACEAtoM4kv4AAADhAQAA&#10;EwAAAAAAAAAAAAAAAAAAAAAAW0NvbnRlbnRfVHlwZXNdLnhtbFBLAQItABQABgAIAAAAIQA4/SH/&#10;1gAAAJQBAAALAAAAAAAAAAAAAAAAAC8BAABfcmVscy8ucmVsc1BLAQItABQABgAIAAAAIQDAF29U&#10;DAIAAH0EAAAOAAAAAAAAAAAAAAAAAC4CAABkcnMvZTJvRG9jLnhtbFBLAQItABQABgAIAAAAIQCA&#10;M9ud4gAAAAsBAAAPAAAAAAAAAAAAAAAAAGYEAABkcnMvZG93bnJldi54bWxQSwUGAAAAAAQABADz&#10;AAAAdQUAAAAA&#10;" strokecolor="#7f5f00 [1607]" strokeweight="2.25pt">
                <v:stroke endarrow="block" joinstyle="miter"/>
              </v:shape>
            </w:pict>
          </mc:Fallback>
        </mc:AlternateContent>
      </w:r>
      <w:r w:rsidRPr="0077680C">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56277BE9" wp14:editId="43C973EF">
                <wp:simplePos x="0" y="0"/>
                <wp:positionH relativeFrom="column">
                  <wp:posOffset>1581150</wp:posOffset>
                </wp:positionH>
                <wp:positionV relativeFrom="paragraph">
                  <wp:posOffset>62865</wp:posOffset>
                </wp:positionV>
                <wp:extent cx="12668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noFill/>
                          <a:miter lim="800000"/>
                          <a:headEnd/>
                          <a:tailEnd/>
                        </a:ln>
                      </wps:spPr>
                      <wps:txbx>
                        <w:txbxContent>
                          <w:p w:rsidR="0077680C" w:rsidRPr="00602C95" w:rsidRDefault="0077680C">
                            <w:pPr>
                              <w:rPr>
                                <w:color w:val="4472C4" w:themeColor="accent5"/>
                              </w:rPr>
                            </w:pPr>
                            <w:r w:rsidRPr="00602C95">
                              <w:rPr>
                                <w:color w:val="4472C4" w:themeColor="accent5"/>
                              </w:rPr>
                              <w:t>Bond Forms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77BE9" id="_x0000_s1027" type="#_x0000_t202" style="position:absolute;left:0;text-align:left;margin-left:124.5pt;margin-top:4.95pt;width:99.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FtIgIAACQEAAAOAAAAZHJzL2Uyb0RvYy54bWysU9uO2yAQfa/Uf0C8N3as3NaKs9pmm6rS&#10;dltptx+AMY5RgaFAYqdf3wFns9H2rSoPiGFmDmfODOvbQStyFM5LMBWdTnJKhOHQSLOv6I/n3YcV&#10;JT4w0zAFRlT0JDy93bx/t+5tKQroQDXCEQQxvuxtRbsQbJllnndCMz8BKww6W3CaBTTdPmsc6xFd&#10;q6zI80XWg2usAy68x9v70Uk3Cb9tBQ/f2taLQFRFkVtIu0t7Hfdss2bl3jHbSX6mwf6BhWbS4KMX&#10;qHsWGDk4+ReUltyBhzZMOOgM2lZykWrAaqb5m2qeOmZFqgXF8fYik/9/sPzx+N0R2VS0mC4pMUxj&#10;k57FEMhHGEgR9emtLzHsyWJgGPAa+5xq9fYB+E9PDGw7ZvbizjnoO8Ea5DeNmdlV6ojjI0jdf4UG&#10;n2GHAAloaJ2O4qEcBNGxT6dLbyIVHp8sFotVMaeEo69YzZfz1LyMlS/Z1vnwWYAm8VBRh71P6Oz4&#10;4ENkw8qXkPiYByWbnVQqGW5fb5UjR4ZzsksrFfAmTBnSV/RmjjxiloGYn0ZIy4BzrKSu6CqPa5ys&#10;qMYn06SQwKQaz8hEmbM8UZFRmzDUQ+pE0i5KV0NzQr0cjGOL3wwPHbjflPQ4shX1vw7MCUrUF4Oa&#10;30xnszjjyZjNlwUa7tpTX3uY4QhV0UDJeNyG9C/Gwu6wN61Msr0yOVPGUUxqnr9NnPVrO0W9fu7N&#10;HwAAAP//AwBQSwMEFAAGAAgAAAAhABqeF1rdAAAACAEAAA8AAABkcnMvZG93bnJldi54bWxMj8FO&#10;wzAQRO9I/IO1SFwQdaiStg7ZVFAJxLWlH7CJt0lEbEex26R/X3OC42hGM2+K7Wx6ceHRd84ivCwS&#10;EGxrpzvbIBy/P543IHwgq6l3lhGu7GFb3t8VlGs32T1fDqERscT6nBDaEIZcSl+3bMgv3MA2eic3&#10;GgpRjo3UI02x3PRymSQraaizcaGlgXct1z+Hs0E4fU1PmZqqz3Bc79PVO3Xryl0RHx/mt1cQgefw&#10;F4Zf/IgOZWSq3NlqL3qEZaril4CgFIjop+kmA1EhZKkCWRby/4HyBgAA//8DAFBLAQItABQABgAI&#10;AAAAIQC2gziS/gAAAOEBAAATAAAAAAAAAAAAAAAAAAAAAABbQ29udGVudF9UeXBlc10ueG1sUEsB&#10;Ai0AFAAGAAgAAAAhADj9If/WAAAAlAEAAAsAAAAAAAAAAAAAAAAALwEAAF9yZWxzLy5yZWxzUEsB&#10;Ai0AFAAGAAgAAAAhAAgvcW0iAgAAJAQAAA4AAAAAAAAAAAAAAAAALgIAAGRycy9lMm9Eb2MueG1s&#10;UEsBAi0AFAAGAAgAAAAhABqeF1rdAAAACAEAAA8AAAAAAAAAAAAAAAAAfAQAAGRycy9kb3ducmV2&#10;LnhtbFBLBQYAAAAABAAEAPMAAACGBQAAAAA=&#10;" stroked="f">
                <v:textbox>
                  <w:txbxContent>
                    <w:p w:rsidR="0077680C" w:rsidRPr="00602C95" w:rsidRDefault="0077680C">
                      <w:pPr>
                        <w:rPr>
                          <w:color w:val="4472C4" w:themeColor="accent5"/>
                        </w:rPr>
                      </w:pPr>
                      <w:r w:rsidRPr="00602C95">
                        <w:rPr>
                          <w:color w:val="4472C4" w:themeColor="accent5"/>
                        </w:rPr>
                        <w:t>Bond Forms Here</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1E20F7E" wp14:editId="38794B3C">
                <wp:simplePos x="0" y="0"/>
                <wp:positionH relativeFrom="column">
                  <wp:posOffset>1885950</wp:posOffset>
                </wp:positionH>
                <wp:positionV relativeFrom="paragraph">
                  <wp:posOffset>320040</wp:posOffset>
                </wp:positionV>
                <wp:extent cx="257175" cy="238125"/>
                <wp:effectExtent l="38100" t="19050" r="28575" b="47625"/>
                <wp:wrapNone/>
                <wp:docPr id="7" name="Straight Arrow Connector 7"/>
                <wp:cNvGraphicFramePr/>
                <a:graphic xmlns:a="http://schemas.openxmlformats.org/drawingml/2006/main">
                  <a:graphicData uri="http://schemas.microsoft.com/office/word/2010/wordprocessingShape">
                    <wps:wsp>
                      <wps:cNvCnPr/>
                      <wps:spPr>
                        <a:xfrm flipH="1">
                          <a:off x="0" y="0"/>
                          <a:ext cx="257175" cy="238125"/>
                        </a:xfrm>
                        <a:prstGeom prst="straightConnector1">
                          <a:avLst/>
                        </a:prstGeom>
                        <a:ln w="28575">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3E9AD" id="Straight Arrow Connector 7" o:spid="_x0000_s1026" type="#_x0000_t32" style="position:absolute;margin-left:148.5pt;margin-top:25.2pt;width:20.25pt;height:18.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Tf+AEAAE8EAAAOAAAAZHJzL2Uyb0RvYy54bWysVM2O0zAQviPxDpbvNG1RaRU1XaEuCwcE&#10;FQsP4HXsxpLtscamad+esZMGWPayKy5Wxvb3M18m2d6cnWUnhdGAb/hiNudMeQmt8ceG//h+92bD&#10;WUzCt8KCVw2/qMhvdq9fbftQqyV0YFuFjEh8rPvQ8C6lUFdVlJ1yIs4gKE+HGtCJRCUeqxZFT+zO&#10;Vsv5/F3VA7YBQaoYafd2OOS7wq+1kumr1lElZhtO3lJZsawPea12W1EfUYTOyNGGeIELJ4wn0Ynq&#10;ViTBfqL5h8oZiRBBp5kEV4HWRqrSA3WzmD/q5r4TQZVeKJwYppji/6OVX04HZKZt+JozLxy9ovuE&#10;why7xN4jQs/24D3FCMjWOa0+xJpAe3/AsYrhgLn1s0bHtDXhEw1CCYPaY+eS9WXKWp0Tk7S5XK0X&#10;6xVnko6WbzeL5SqzVwNNpgsY00cFjuWHhsfR1WRnkBCnzzENwCsgg61nPfFuViSR6wjWtHfG2lLk&#10;4VJ7i+wkaCyElMqnq/xfN5Mw9oNvWboECiahEf5o1WjUevKb4xgCKE/pYtWg/01pipUaHXyWgX6s&#10;uZiY6HaGaXI4AeeD86fMXoHj/QxVZdifA54QRRl8msDOeMCn1NN5Uh7uXxMY+s4RPEB7KaNRoqGp&#10;LS91/MLyZ/FnXeC//wO7XwAAAP//AwBQSwMEFAAGAAgAAAAhAFc74bDgAAAACQEAAA8AAABkcnMv&#10;ZG93bnJldi54bWxMj0tPwzAQhO9I/AdrkbhRhz7Ig2wqhNQLqlQRuPTmxts4Il6H2G3Tf485wXE0&#10;o5lvyvVke3Gm0XeOER5nCQjixumOW4TPj81DBsIHxVr1jgnhSh7W1e1NqQrtLvxO5zq0IpawLxSC&#10;CWEopPSNIav8zA3E0Tu60aoQ5dhKPapLLLe9nCfJk7Sq47hg1ECvhpqv+mQRtvKb8mzfLf02bXZJ&#10;fTW7zduEeH83vTyDCDSFvzD84kd0qCLTwZ1Ye9EjzPM0fgkIq2QJIgYWi3QF4oCQpTnIqpT/H1Q/&#10;AAAA//8DAFBLAQItABQABgAIAAAAIQC2gziS/gAAAOEBAAATAAAAAAAAAAAAAAAAAAAAAABbQ29u&#10;dGVudF9UeXBlc10ueG1sUEsBAi0AFAAGAAgAAAAhADj9If/WAAAAlAEAAAsAAAAAAAAAAAAAAAAA&#10;LwEAAF9yZWxzLy5yZWxzUEsBAi0AFAAGAAgAAAAhANpiNN/4AQAATwQAAA4AAAAAAAAAAAAAAAAA&#10;LgIAAGRycy9lMm9Eb2MueG1sUEsBAi0AFAAGAAgAAAAhAFc74bDgAAAACQEAAA8AAAAAAAAAAAAA&#10;AAAAUgQAAGRycy9kb3ducmV2LnhtbFBLBQYAAAAABAAEAPMAAABfBQAAAAA=&#10;" strokecolor="#4472c4 [3208]" strokeweight="2.25pt">
                <v:stroke endarrow="block" joinstyle="miter"/>
              </v:shape>
            </w:pict>
          </mc:Fallback>
        </mc:AlternateContent>
      </w:r>
      <w:r w:rsidR="0077680C">
        <w:rPr>
          <w:noProof/>
        </w:rPr>
        <w:drawing>
          <wp:inline distT="0" distB="0" distL="0" distR="0" wp14:anchorId="1708EC5A" wp14:editId="4E402CDF">
            <wp:extent cx="6858000" cy="202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025650"/>
                    </a:xfrm>
                    <a:prstGeom prst="rect">
                      <a:avLst/>
                    </a:prstGeom>
                  </pic:spPr>
                </pic:pic>
              </a:graphicData>
            </a:graphic>
          </wp:inline>
        </w:drawing>
      </w:r>
    </w:p>
    <w:p w:rsidR="00602C95" w:rsidRDefault="00602C95" w:rsidP="0077680C">
      <w:pPr>
        <w:pStyle w:val="ListParagraph"/>
        <w:ind w:left="360"/>
        <w:rPr>
          <w:rFonts w:ascii="Arial" w:hAnsi="Arial" w:cs="Arial"/>
          <w:sz w:val="20"/>
          <w:szCs w:val="20"/>
        </w:rPr>
      </w:pPr>
    </w:p>
    <w:p w:rsidR="00602C95" w:rsidRDefault="00602C95" w:rsidP="0077680C">
      <w:pPr>
        <w:pStyle w:val="ListParagraph"/>
        <w:ind w:left="360"/>
        <w:rPr>
          <w:rFonts w:ascii="Arial" w:hAnsi="Arial" w:cs="Arial"/>
          <w:sz w:val="20"/>
          <w:szCs w:val="20"/>
        </w:rPr>
      </w:pPr>
    </w:p>
    <w:p w:rsidR="00602C95" w:rsidRDefault="00602C95" w:rsidP="0077680C">
      <w:pPr>
        <w:pStyle w:val="ListParagraph"/>
        <w:ind w:left="360"/>
        <w:rPr>
          <w:rFonts w:ascii="Arial" w:hAnsi="Arial" w:cs="Arial"/>
          <w:sz w:val="20"/>
          <w:szCs w:val="20"/>
        </w:rPr>
      </w:pPr>
    </w:p>
    <w:p w:rsidR="00602C95" w:rsidRDefault="00602C95" w:rsidP="0077680C">
      <w:pPr>
        <w:pStyle w:val="ListParagraph"/>
        <w:ind w:left="360"/>
        <w:rPr>
          <w:rFonts w:ascii="Arial" w:hAnsi="Arial" w:cs="Arial"/>
          <w:sz w:val="20"/>
          <w:szCs w:val="20"/>
        </w:rPr>
      </w:pPr>
    </w:p>
    <w:p w:rsidR="00602C95" w:rsidRDefault="00602C95" w:rsidP="0077680C">
      <w:pPr>
        <w:pStyle w:val="ListParagraph"/>
        <w:ind w:left="360"/>
        <w:rPr>
          <w:rFonts w:ascii="Arial" w:hAnsi="Arial" w:cs="Arial"/>
          <w:sz w:val="20"/>
          <w:szCs w:val="20"/>
        </w:rPr>
      </w:pPr>
    </w:p>
    <w:p w:rsidR="00602C95" w:rsidRDefault="00602C95" w:rsidP="0077680C">
      <w:pPr>
        <w:pStyle w:val="ListParagraph"/>
        <w:ind w:left="360"/>
        <w:rPr>
          <w:rFonts w:ascii="Arial" w:hAnsi="Arial" w:cs="Arial"/>
          <w:sz w:val="20"/>
          <w:szCs w:val="20"/>
        </w:rPr>
      </w:pPr>
    </w:p>
    <w:p w:rsidR="00602C95" w:rsidRDefault="00602C95" w:rsidP="00602C95">
      <w:pPr>
        <w:pStyle w:val="ListParagraph"/>
        <w:ind w:left="360"/>
        <w:jc w:val="center"/>
        <w:rPr>
          <w:rFonts w:ascii="Arial" w:hAnsi="Arial" w:cs="Arial"/>
          <w:sz w:val="20"/>
          <w:szCs w:val="20"/>
        </w:rPr>
      </w:pPr>
      <w:r>
        <w:rPr>
          <w:noProof/>
        </w:rPr>
        <w:drawing>
          <wp:inline distT="0" distB="0" distL="0" distR="0" wp14:anchorId="73E0931F" wp14:editId="51E9FC44">
            <wp:extent cx="4752975" cy="12065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1192" cy="1216278"/>
                    </a:xfrm>
                    <a:prstGeom prst="rect">
                      <a:avLst/>
                    </a:prstGeom>
                  </pic:spPr>
                </pic:pic>
              </a:graphicData>
            </a:graphic>
          </wp:inline>
        </w:drawing>
      </w:r>
    </w:p>
    <w:p w:rsidR="00602C95" w:rsidRDefault="00602C95" w:rsidP="00602C95">
      <w:pPr>
        <w:pStyle w:val="ListParagraph"/>
        <w:ind w:left="360"/>
        <w:jc w:val="center"/>
        <w:rPr>
          <w:rFonts w:ascii="Arial" w:hAnsi="Arial" w:cs="Arial"/>
          <w:sz w:val="20"/>
          <w:szCs w:val="20"/>
        </w:rPr>
      </w:pPr>
    </w:p>
    <w:p w:rsidR="00602C95" w:rsidRDefault="00602C95" w:rsidP="00602C95">
      <w:pPr>
        <w:pStyle w:val="ListParagraph"/>
        <w:ind w:left="360"/>
        <w:jc w:val="center"/>
        <w:rPr>
          <w:rFonts w:ascii="Arial" w:hAnsi="Arial" w:cs="Arial"/>
          <w:sz w:val="20"/>
          <w:szCs w:val="20"/>
        </w:rPr>
      </w:pPr>
    </w:p>
    <w:p w:rsidR="00602C95" w:rsidRDefault="00602C95" w:rsidP="00602C95">
      <w:pPr>
        <w:pStyle w:val="ListParagraph"/>
        <w:ind w:left="360"/>
        <w:jc w:val="center"/>
        <w:rPr>
          <w:rFonts w:ascii="Arial" w:hAnsi="Arial" w:cs="Arial"/>
          <w:sz w:val="20"/>
          <w:szCs w:val="20"/>
        </w:rPr>
      </w:pPr>
    </w:p>
    <w:p w:rsidR="00686E3F" w:rsidRDefault="00686E3F" w:rsidP="00602C95">
      <w:pPr>
        <w:pStyle w:val="ListParagraph"/>
        <w:ind w:left="360"/>
        <w:jc w:val="center"/>
        <w:rPr>
          <w:rFonts w:ascii="Arial" w:hAnsi="Arial" w:cs="Arial"/>
          <w:sz w:val="20"/>
          <w:szCs w:val="20"/>
        </w:rPr>
      </w:pPr>
    </w:p>
    <w:p w:rsidR="00686E3F" w:rsidRDefault="00686E3F" w:rsidP="00602C95">
      <w:pPr>
        <w:pStyle w:val="ListParagraph"/>
        <w:ind w:left="360"/>
        <w:jc w:val="center"/>
        <w:rPr>
          <w:rFonts w:ascii="Arial" w:hAnsi="Arial" w:cs="Arial"/>
          <w:sz w:val="20"/>
          <w:szCs w:val="20"/>
        </w:rPr>
      </w:pPr>
    </w:p>
    <w:p w:rsidR="00686E3F" w:rsidRDefault="00686E3F" w:rsidP="00602C95">
      <w:pPr>
        <w:pStyle w:val="ListParagraph"/>
        <w:ind w:left="360"/>
        <w:jc w:val="center"/>
        <w:rPr>
          <w:rFonts w:ascii="Arial" w:hAnsi="Arial" w:cs="Arial"/>
          <w:sz w:val="20"/>
          <w:szCs w:val="20"/>
        </w:rPr>
      </w:pPr>
    </w:p>
    <w:p w:rsidR="00686E3F" w:rsidRPr="00686E3F" w:rsidRDefault="00033164" w:rsidP="00686E3F">
      <w:pPr>
        <w:rPr>
          <w:rFonts w:ascii="Arial" w:hAnsi="Arial" w:cs="Arial"/>
          <w:sz w:val="20"/>
          <w:szCs w:val="20"/>
        </w:rPr>
      </w:pPr>
      <w:r w:rsidRPr="00033164">
        <w:rPr>
          <w:noProof/>
        </w:rPr>
        <w:t xml:space="preserve"> </w:t>
      </w:r>
      <w:r w:rsidR="00BE62F7">
        <w:rPr>
          <w:noProof/>
        </w:rPr>
        <w:drawing>
          <wp:inline distT="0" distB="0" distL="0" distR="0" wp14:anchorId="0B8A5A7A" wp14:editId="3E93205C">
            <wp:extent cx="6858000" cy="14376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437640"/>
                    </a:xfrm>
                    <a:prstGeom prst="rect">
                      <a:avLst/>
                    </a:prstGeom>
                  </pic:spPr>
                </pic:pic>
              </a:graphicData>
            </a:graphic>
          </wp:inline>
        </w:drawing>
      </w:r>
      <w:bookmarkStart w:id="0" w:name="_GoBack"/>
      <w:bookmarkEnd w:id="0"/>
    </w:p>
    <w:p w:rsidR="00602C95" w:rsidRDefault="00602C95" w:rsidP="0077680C">
      <w:pPr>
        <w:pStyle w:val="ListParagraph"/>
        <w:ind w:left="360"/>
        <w:rPr>
          <w:rFonts w:ascii="Arial" w:hAnsi="Arial" w:cs="Arial"/>
          <w:sz w:val="20"/>
          <w:szCs w:val="20"/>
        </w:rPr>
      </w:pPr>
    </w:p>
    <w:p w:rsidR="00602C95" w:rsidRDefault="00602C95" w:rsidP="0077680C">
      <w:pPr>
        <w:pStyle w:val="ListParagraph"/>
        <w:ind w:left="360"/>
        <w:rPr>
          <w:rFonts w:ascii="Arial" w:hAnsi="Arial" w:cs="Arial"/>
          <w:sz w:val="20"/>
          <w:szCs w:val="20"/>
        </w:rPr>
      </w:pPr>
    </w:p>
    <w:p w:rsidR="00602C95" w:rsidRDefault="00602C95" w:rsidP="0077680C">
      <w:pPr>
        <w:pStyle w:val="ListParagraph"/>
        <w:ind w:left="360"/>
        <w:rPr>
          <w:rFonts w:ascii="Arial" w:hAnsi="Arial" w:cs="Arial"/>
          <w:sz w:val="20"/>
          <w:szCs w:val="20"/>
        </w:rPr>
      </w:pPr>
    </w:p>
    <w:p w:rsidR="00686E3F" w:rsidRDefault="00686E3F" w:rsidP="0077680C">
      <w:pPr>
        <w:pStyle w:val="ListParagraph"/>
        <w:ind w:left="360"/>
        <w:rPr>
          <w:rFonts w:ascii="Arial" w:hAnsi="Arial" w:cs="Arial"/>
          <w:sz w:val="20"/>
          <w:szCs w:val="20"/>
        </w:rPr>
      </w:pPr>
    </w:p>
    <w:p w:rsidR="00602C95" w:rsidRDefault="00602C95" w:rsidP="0077680C">
      <w:pPr>
        <w:pStyle w:val="ListParagraph"/>
        <w:ind w:left="360"/>
        <w:rPr>
          <w:rFonts w:ascii="Arial" w:hAnsi="Arial" w:cs="Arial"/>
          <w:sz w:val="20"/>
          <w:szCs w:val="20"/>
        </w:rPr>
      </w:pPr>
    </w:p>
    <w:p w:rsidR="00602C95" w:rsidRDefault="00441456" w:rsidP="00602C95">
      <w:pPr>
        <w:rPr>
          <w:rFonts w:ascii="Arial" w:hAnsi="Arial" w:cs="Arial"/>
          <w:sz w:val="20"/>
          <w:szCs w:val="20"/>
        </w:rPr>
      </w:pPr>
      <w:r w:rsidRPr="00441456">
        <w:rPr>
          <w:noProof/>
        </w:rPr>
        <w:t xml:space="preserve"> </w:t>
      </w:r>
      <w:r>
        <w:rPr>
          <w:noProof/>
        </w:rPr>
        <w:drawing>
          <wp:inline distT="0" distB="0" distL="0" distR="0" wp14:anchorId="25C9DE54" wp14:editId="26311795">
            <wp:extent cx="6858000" cy="23768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376805"/>
                    </a:xfrm>
                    <a:prstGeom prst="rect">
                      <a:avLst/>
                    </a:prstGeom>
                  </pic:spPr>
                </pic:pic>
              </a:graphicData>
            </a:graphic>
          </wp:inline>
        </w:drawing>
      </w:r>
    </w:p>
    <w:p w:rsidR="00537508" w:rsidRDefault="00537508" w:rsidP="00602C95">
      <w:pPr>
        <w:rPr>
          <w:rFonts w:ascii="Arial" w:hAnsi="Arial" w:cs="Arial"/>
          <w:sz w:val="20"/>
          <w:szCs w:val="20"/>
        </w:rPr>
      </w:pPr>
    </w:p>
    <w:p w:rsidR="00537508" w:rsidRDefault="00537508" w:rsidP="00602C95">
      <w:pPr>
        <w:rPr>
          <w:rFonts w:ascii="Arial" w:hAnsi="Arial" w:cs="Arial"/>
          <w:sz w:val="20"/>
          <w:szCs w:val="20"/>
        </w:rPr>
      </w:pPr>
    </w:p>
    <w:p w:rsidR="00537508" w:rsidRPr="00537508" w:rsidRDefault="00537508" w:rsidP="00537508">
      <w:pPr>
        <w:pStyle w:val="ListParagraph"/>
        <w:numPr>
          <w:ilvl w:val="0"/>
          <w:numId w:val="17"/>
        </w:numPr>
        <w:rPr>
          <w:rFonts w:ascii="Arial" w:hAnsi="Arial" w:cs="Arial"/>
          <w:sz w:val="20"/>
          <w:szCs w:val="20"/>
        </w:rPr>
      </w:pPr>
      <w:r>
        <w:rPr>
          <w:rFonts w:ascii="Arial" w:hAnsi="Arial" w:cs="Arial"/>
          <w:sz w:val="20"/>
          <w:szCs w:val="20"/>
        </w:rPr>
        <w:t>Amino acids all have the same backbone:  H</w:t>
      </w:r>
      <w:r w:rsidRPr="00537508">
        <w:rPr>
          <w:rFonts w:ascii="Arial" w:hAnsi="Arial" w:cs="Arial"/>
          <w:sz w:val="20"/>
          <w:szCs w:val="20"/>
          <w:vertAlign w:val="subscript"/>
        </w:rPr>
        <w:t>2</w:t>
      </w:r>
      <w:r>
        <w:rPr>
          <w:rFonts w:ascii="Arial" w:hAnsi="Arial" w:cs="Arial"/>
          <w:sz w:val="20"/>
          <w:szCs w:val="20"/>
        </w:rPr>
        <w:t>N-CH-CO</w:t>
      </w:r>
      <w:r w:rsidRPr="00537508">
        <w:rPr>
          <w:rFonts w:ascii="Arial" w:hAnsi="Arial" w:cs="Arial"/>
          <w:sz w:val="20"/>
          <w:szCs w:val="20"/>
          <w:vertAlign w:val="subscript"/>
        </w:rPr>
        <w:t>2</w:t>
      </w:r>
      <w:r>
        <w:rPr>
          <w:rFonts w:ascii="Arial" w:hAnsi="Arial" w:cs="Arial"/>
          <w:sz w:val="20"/>
          <w:szCs w:val="20"/>
        </w:rPr>
        <w:t xml:space="preserve">H.  </w:t>
      </w:r>
      <w:r w:rsidR="00441456">
        <w:rPr>
          <w:rFonts w:ascii="Arial" w:hAnsi="Arial" w:cs="Arial"/>
          <w:sz w:val="20"/>
          <w:szCs w:val="20"/>
        </w:rPr>
        <w:t>Several amino acids are used in problem 3 and 4.  Name all four of these molecules.</w:t>
      </w:r>
    </w:p>
    <w:sectPr w:rsidR="00537508" w:rsidRPr="00537508" w:rsidSect="004A7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142E"/>
    <w:multiLevelType w:val="hybridMultilevel"/>
    <w:tmpl w:val="8210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0108A"/>
    <w:multiLevelType w:val="hybridMultilevel"/>
    <w:tmpl w:val="9C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C4C95"/>
    <w:multiLevelType w:val="hybridMultilevel"/>
    <w:tmpl w:val="82104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5A26"/>
    <w:multiLevelType w:val="hybridMultilevel"/>
    <w:tmpl w:val="8210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E4B1B"/>
    <w:multiLevelType w:val="hybridMultilevel"/>
    <w:tmpl w:val="04B29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F60B55"/>
    <w:multiLevelType w:val="hybridMultilevel"/>
    <w:tmpl w:val="82104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F573E"/>
    <w:multiLevelType w:val="hybridMultilevel"/>
    <w:tmpl w:val="8210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5D4CA7"/>
    <w:multiLevelType w:val="hybridMultilevel"/>
    <w:tmpl w:val="C380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4B2037"/>
    <w:multiLevelType w:val="hybridMultilevel"/>
    <w:tmpl w:val="EC622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0F2385"/>
    <w:multiLevelType w:val="hybridMultilevel"/>
    <w:tmpl w:val="9C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16553"/>
    <w:multiLevelType w:val="hybridMultilevel"/>
    <w:tmpl w:val="4E56B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73562"/>
    <w:multiLevelType w:val="hybridMultilevel"/>
    <w:tmpl w:val="8210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3464B"/>
    <w:multiLevelType w:val="hybridMultilevel"/>
    <w:tmpl w:val="EE12E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A647DF"/>
    <w:multiLevelType w:val="hybridMultilevel"/>
    <w:tmpl w:val="7A6CE0EC"/>
    <w:lvl w:ilvl="0" w:tplc="7F881A3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B5565"/>
    <w:multiLevelType w:val="hybridMultilevel"/>
    <w:tmpl w:val="DCCC0BEC"/>
    <w:lvl w:ilvl="0" w:tplc="DE0AC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990D55"/>
    <w:multiLevelType w:val="hybridMultilevel"/>
    <w:tmpl w:val="9C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D47CF9"/>
    <w:multiLevelType w:val="hybridMultilevel"/>
    <w:tmpl w:val="41E8D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7"/>
  </w:num>
  <w:num w:numId="4">
    <w:abstractNumId w:val="12"/>
  </w:num>
  <w:num w:numId="5">
    <w:abstractNumId w:val="4"/>
  </w:num>
  <w:num w:numId="6">
    <w:abstractNumId w:val="1"/>
  </w:num>
  <w:num w:numId="7">
    <w:abstractNumId w:val="15"/>
  </w:num>
  <w:num w:numId="8">
    <w:abstractNumId w:val="9"/>
  </w:num>
  <w:num w:numId="9">
    <w:abstractNumId w:val="11"/>
  </w:num>
  <w:num w:numId="10">
    <w:abstractNumId w:val="0"/>
  </w:num>
  <w:num w:numId="11">
    <w:abstractNumId w:val="10"/>
  </w:num>
  <w:num w:numId="12">
    <w:abstractNumId w:val="3"/>
  </w:num>
  <w:num w:numId="13">
    <w:abstractNumId w:val="6"/>
  </w:num>
  <w:num w:numId="14">
    <w:abstractNumId w:val="2"/>
  </w:num>
  <w:num w:numId="15">
    <w:abstractNumId w:val="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A9"/>
    <w:rsid w:val="00033164"/>
    <w:rsid w:val="00083ED4"/>
    <w:rsid w:val="000C09A6"/>
    <w:rsid w:val="000D29A4"/>
    <w:rsid w:val="00105B0A"/>
    <w:rsid w:val="00143FE3"/>
    <w:rsid w:val="00192AA9"/>
    <w:rsid w:val="001A643B"/>
    <w:rsid w:val="001B6990"/>
    <w:rsid w:val="0038105A"/>
    <w:rsid w:val="003E24B9"/>
    <w:rsid w:val="00441456"/>
    <w:rsid w:val="004A7DCE"/>
    <w:rsid w:val="00504605"/>
    <w:rsid w:val="005266D0"/>
    <w:rsid w:val="005320F5"/>
    <w:rsid w:val="00537508"/>
    <w:rsid w:val="005770F1"/>
    <w:rsid w:val="00577CCE"/>
    <w:rsid w:val="0059465F"/>
    <w:rsid w:val="00602C95"/>
    <w:rsid w:val="006401B2"/>
    <w:rsid w:val="00686E3F"/>
    <w:rsid w:val="006E1D3C"/>
    <w:rsid w:val="00707C1B"/>
    <w:rsid w:val="007712D5"/>
    <w:rsid w:val="0077680C"/>
    <w:rsid w:val="007841AD"/>
    <w:rsid w:val="00976687"/>
    <w:rsid w:val="009C281C"/>
    <w:rsid w:val="009E34D7"/>
    <w:rsid w:val="00B911F3"/>
    <w:rsid w:val="00BD0BED"/>
    <w:rsid w:val="00BE62F7"/>
    <w:rsid w:val="00C922A8"/>
    <w:rsid w:val="00D23621"/>
    <w:rsid w:val="00DF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99894-493E-49F2-A80B-35E6B0B1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1C"/>
    <w:pPr>
      <w:ind w:left="720"/>
      <w:contextualSpacing/>
    </w:pPr>
  </w:style>
  <w:style w:type="character" w:styleId="Hyperlink">
    <w:name w:val="Hyperlink"/>
    <w:basedOn w:val="DefaultParagraphFont"/>
    <w:uiPriority w:val="99"/>
    <w:unhideWhenUsed/>
    <w:rsid w:val="00640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442</Words>
  <Characters>2160</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Grossoehme, Nicholas</dc:creator>
  <cp:keywords/>
  <dc:description/>
  <cp:lastModifiedBy>Grossoehme, Nicholas</cp:lastModifiedBy>
  <cp:revision>6</cp:revision>
  <dcterms:created xsi:type="dcterms:W3CDTF">2015-02-04T16:39:00Z</dcterms:created>
  <dcterms:modified xsi:type="dcterms:W3CDTF">2015-02-06T16:37:00Z</dcterms:modified>
</cp:coreProperties>
</file>